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8"/>
        <w:pBdr/>
        <w:shd w:val="clear" w:color="auto" w:fill="ffffff"/>
        <w:spacing/>
        <w:ind/>
        <w:jc w:val="center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28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ВИКОНАВЧИЙ КОМІТЕТ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 w14:paraId="5A575458">
      <w:pPr>
        <w:pStyle w:val="928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428C4B95">
      <w:pPr>
        <w:pStyle w:val="928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31C96D7">
      <w:pPr>
        <w:pStyle w:val="928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14 травня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269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8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порядку денного 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засідання виконавчого комітету </w:t>
      </w:r>
      <w:r>
        <w:t xml:space="preserve">14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5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14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5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28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6149BA9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63A8281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7CFAE71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p w14:paraId="3D0F9719"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C5C98C2"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14 травня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269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9"/>
        <w:pBdr/>
        <w:spacing/>
        <w:ind w:right="-1"/>
        <w:rPr>
          <w:b/>
          <w:szCs w:val="28"/>
        </w:rPr>
      </w:pPr>
      <w:r>
        <w:t xml:space="preserve">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засідання виконавчого комітету Берестинської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3EEDC6C1"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14 травня </w:t>
      </w:r>
      <w:r>
        <w:rPr>
          <w:b/>
          <w:sz w:val="28"/>
          <w:szCs w:val="28"/>
          <w:lang w:val="uk-UA"/>
        </w:rPr>
        <w:t xml:space="preserve">2026</w:t>
      </w:r>
      <w:r>
        <w:rPr>
          <w:b/>
          <w:sz w:val="28"/>
          <w:szCs w:val="28"/>
          <w:lang w:val="uk-UA"/>
        </w:rPr>
        <w:t xml:space="preserve">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2AD48282">
      <w:pPr>
        <w:pStyle w:val="928"/>
        <w:pBdr/>
        <w:spacing/>
        <w:ind/>
        <w:jc w:val="both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</w:p>
    <w:p w14:paraId="76BC78C0">
      <w:pPr>
        <w:pStyle w:val="928"/>
        <w:pBdr/>
        <w:shd w:val="clear" w:color="auto" w:fill="ffffff"/>
        <w:spacing w:line="322" w:lineRule="exact"/>
        <w:ind w:right="-82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ff0000"/>
          <w:sz w:val="28"/>
          <w:szCs w:val="28"/>
          <w:shd w:val="clear" w:color="auto" w:fill="ffffff"/>
        </w:rPr>
        <w:t xml:space="preserve"> </w:t>
      </w:r>
      <w:r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заходи щодо складання прогнозу міського бюджету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територіальної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громади на 202</w:t>
      </w:r>
      <w:r>
        <w:rPr>
          <w:sz w:val="28"/>
          <w:szCs w:val="28"/>
          <w:lang w:val="en-US"/>
        </w:rPr>
        <w:t xml:space="preserve">7</w:t>
      </w:r>
      <w:r>
        <w:rPr>
          <w:sz w:val="28"/>
          <w:szCs w:val="28"/>
          <w:lang w:val="uk-UA"/>
        </w:rPr>
        <w:t xml:space="preserve">-202</w:t>
      </w:r>
      <w:r>
        <w:rPr>
          <w:sz w:val="28"/>
          <w:szCs w:val="28"/>
          <w:lang w:val="en-US"/>
        </w:rPr>
        <w:t xml:space="preserve">9</w:t>
      </w:r>
      <w:r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AC5D32B">
      <w:pPr>
        <w:pStyle w:val="928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Інформує: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Олена ЄГУПОВА – начальник фінансового управління міської ради.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0BFE099"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en-US"/>
        </w:rPr>
        <w:t xml:space="preserve">2</w:t>
      </w:r>
      <w:r>
        <w:rPr>
          <w:sz w:val="28"/>
          <w:szCs w:val="28"/>
          <w:lang w:val="uk-UA"/>
        </w:rPr>
        <w:t xml:space="preserve">. Про </w:t>
      </w:r>
      <w:r>
        <w:rPr>
          <w:sz w:val="28"/>
          <w:szCs w:val="28"/>
          <w:lang w:val="uk-UA"/>
        </w:rPr>
        <w:t xml:space="preserve">стан утримання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вулично-дорожньої 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ережі</w:t>
      </w:r>
      <w:r>
        <w:rPr>
          <w:sz w:val="28"/>
          <w:szCs w:val="28"/>
          <w:lang w:val="uk-UA"/>
        </w:rPr>
        <w:t xml:space="preserve"> міста Берестина.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AB89CC1">
      <w:pPr>
        <w:pStyle w:val="928"/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Інформує: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Сергій ТКАЧЕНКО </w:t>
      </w:r>
      <w:r>
        <w:rPr>
          <w:sz w:val="28"/>
          <w:szCs w:val="28"/>
        </w:rPr>
        <w:t xml:space="preserve">– директор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bCs/>
          <w:sz w:val="28"/>
          <w:szCs w:val="28"/>
          <w:lang w:val="uk-UA"/>
        </w:rPr>
        <w:t xml:space="preserve">комбінату комунальних підприємств.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2BCAD1E3">
      <w:pPr>
        <w:pStyle w:val="928"/>
        <w:pBdr/>
        <w:spacing/>
        <w:ind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en-US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 w:eastAsia="uk-UA"/>
        </w:rPr>
        <w:t xml:space="preserve">Про затвердження Плану </w:t>
      </w:r>
      <w:r>
        <w:rPr>
          <w:bCs/>
          <w:sz w:val="28"/>
          <w:szCs w:val="28"/>
          <w:lang w:val="uk-UA" w:eastAsia="uk-UA"/>
        </w:rPr>
        <w:t xml:space="preserve">організаційних і практичних заходів щодо запобігання виникненню лісових пожеж у пожежонебезпечний період 202</w:t>
      </w:r>
      <w:r>
        <w:rPr>
          <w:bCs/>
          <w:sz w:val="28"/>
          <w:szCs w:val="28"/>
          <w:lang w:val="en-US"/>
        </w:rPr>
        <w:t xml:space="preserve">6</w:t>
      </w:r>
      <w:r>
        <w:rPr>
          <w:bCs/>
          <w:sz w:val="28"/>
          <w:szCs w:val="28"/>
          <w:lang w:val="uk-UA" w:eastAsia="uk-UA"/>
        </w:rPr>
        <w:t xml:space="preserve"> року на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території Берестинської </w:t>
      </w:r>
      <w:r>
        <w:rPr>
          <w:bCs/>
          <w:sz w:val="28"/>
          <w:szCs w:val="28"/>
          <w:lang w:val="uk-UA" w:eastAsia="uk-UA"/>
        </w:rPr>
        <w:t xml:space="preserve">міської </w:t>
      </w:r>
      <w:r>
        <w:rPr>
          <w:bCs/>
          <w:sz w:val="28"/>
          <w:szCs w:val="28"/>
          <w:lang w:val="uk-UA" w:eastAsia="uk-UA"/>
        </w:rPr>
        <w:t xml:space="preserve">територіальної громади.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 w14:paraId="2BF0B915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Ігор ОВЧАРЕНКО – начальник відділу цивільного захисту, оборонної, мобілізаційної роботи та взаємодії з правоохоронними органами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45BA388">
      <w:pPr>
        <w:pStyle w:val="928"/>
        <w:pBdr/>
        <w:spacing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en-US"/>
        </w:rPr>
        <w:t xml:space="preserve">4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Про затвердження Плану організаційних і практичних заходів щодо запобігання нещасним випадкам з людьми на водних об’єктах Берестинської міської територіальної громади протягом 202</w:t>
      </w:r>
      <w:r>
        <w:rPr>
          <w:bCs/>
          <w:color w:val="000000" w:themeColor="text1"/>
          <w:sz w:val="28"/>
          <w:szCs w:val="28"/>
          <w:lang w:val="en-US"/>
        </w:rPr>
        <w:t xml:space="preserve">6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року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31FC68BC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Ігор ОВЧАРЕНКО – начальник</w:t>
      </w:r>
      <w:r>
        <w:rPr>
          <w:color w:val="000000" w:themeColor="text1"/>
          <w:sz w:val="28"/>
          <w:szCs w:val="28"/>
          <w:lang w:val="uk-UA"/>
        </w:rPr>
        <w:t xml:space="preserve"> відділу цивільного захисту, оборонної, мобілізаційної роботи та взаємодії з правоохоронними органами міської ради.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0FA808A">
      <w:pPr>
        <w:pStyle w:val="972"/>
        <w:pBdr/>
        <w:spacing w:after="0" w:afterAutospacing="0" w:line="240" w:lineRule="auto"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</w:rPr>
        <w:t xml:space="preserve">. Про створення ветеранського </w:t>
      </w:r>
      <w:r>
        <w:rPr>
          <w:sz w:val="28"/>
          <w:szCs w:val="28"/>
        </w:rPr>
        <w:t xml:space="preserve">інтеграційного</w:t>
      </w:r>
      <w:r>
        <w:rPr>
          <w:sz w:val="28"/>
          <w:szCs w:val="28"/>
        </w:rPr>
        <w:t xml:space="preserve"> простору </w:t>
      </w:r>
      <w:r>
        <w:rPr>
          <w:sz w:val="28"/>
          <w:szCs w:val="28"/>
        </w:rPr>
        <w:t xml:space="preserve">Берестинської міської</w:t>
      </w:r>
      <w:r>
        <w:rPr>
          <w:sz w:val="28"/>
          <w:szCs w:val="28"/>
        </w:rPr>
        <w:t xml:space="preserve"> рад</w:t>
      </w:r>
      <w:r>
        <w:rPr>
          <w:sz w:val="28"/>
          <w:szCs w:val="28"/>
        </w:rPr>
        <w:t xml:space="preserve">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89CA273">
      <w:pPr>
        <w:pStyle w:val="972"/>
        <w:pBdr/>
        <w:spacing w:after="0" w:afterAutospacing="0" w:line="240" w:lineRule="auto"/>
        <w:ind w:firstLine="0"/>
        <w:jc w:val="both"/>
        <w:rPr>
          <w:color w:val="auto"/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color w:val="auto"/>
          <w:sz w:val="28"/>
          <w:szCs w:val="28"/>
          <w:u w:val="none"/>
        </w:rPr>
        <w:t xml:space="preserve">Інформує:</w:t>
      </w:r>
      <w:r>
        <w:rPr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sz w:val="28"/>
          <w:szCs w:val="28"/>
        </w:rPr>
        <w:t xml:space="preserve">Оле</w:t>
      </w:r>
      <w:r>
        <w:rPr>
          <w:color w:val="auto"/>
          <w:sz w:val="28"/>
          <w:szCs w:val="28"/>
          <w:lang w:val="uk-UA"/>
        </w:rPr>
        <w:t xml:space="preserve">ксандра ТИКВА</w:t>
      </w:r>
      <w:r>
        <w:rPr>
          <w:color w:val="auto"/>
          <w:sz w:val="28"/>
          <w:szCs w:val="28"/>
        </w:rPr>
        <w:t xml:space="preserve"> – </w:t>
      </w:r>
      <w:r>
        <w:rPr>
          <w:color w:val="auto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auto"/>
          <w:sz w:val="28"/>
          <w:szCs w:val="28"/>
        </w:rPr>
        <w:t xml:space="preserve">відділу соціального захист</w:t>
      </w:r>
      <w:r>
        <w:rPr>
          <w:color w:val="auto"/>
          <w:sz w:val="28"/>
          <w:szCs w:val="28"/>
          <w:lang w:val="uk-UA"/>
        </w:rPr>
        <w:t xml:space="preserve">у</w:t>
      </w:r>
      <w:r>
        <w:rPr>
          <w:color w:val="auto"/>
          <w:sz w:val="28"/>
          <w:szCs w:val="28"/>
        </w:rPr>
        <w:t xml:space="preserve"> населення міської ради</w:t>
      </w:r>
      <w:r>
        <w:rPr>
          <w:color w:val="auto"/>
          <w:sz w:val="28"/>
          <w:szCs w:val="28"/>
          <w:highlight w:val="none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0BC0B007">
      <w:pPr>
        <w:pBdr/>
        <w:spacing/>
        <w:ind w:right="0" w:firstLine="0"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</w:t>
      </w:r>
      <w:r>
        <w:rPr>
          <w:color w:val="000000"/>
          <w:sz w:val="28"/>
          <w:szCs w:val="28"/>
          <w:shd w:val="clear" w:color="auto" w:fill="ffffff"/>
          <w:lang w:val="en-US"/>
        </w:rPr>
        <w:t xml:space="preserve">6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Про внесення змін до рішення виконавчого комітету від 29 травня 2024 року № 277 «Про затвердження Положення про порядок складання та видачі акта встановлення факту здійснення особою догляду (постійного догляду)»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</w:t>
      </w:r>
      <w:r>
        <w:rPr>
          <w:color w:val="000000"/>
          <w:sz w:val="28"/>
          <w:szCs w:val="28"/>
          <w:shd w:val="clear" w:color="auto" w:fill="ffffff"/>
          <w:lang w:val="uk-UA"/>
        </w:rPr>
      </w:r>
      <w:r>
        <w:rPr>
          <w:color w:val="000000"/>
          <w:sz w:val="28"/>
          <w:szCs w:val="28"/>
          <w:shd w:val="clear" w:color="auto" w:fill="ffffff"/>
          <w:lang w:val="uk-UA"/>
        </w:rPr>
      </w:r>
    </w:p>
    <w:p w14:paraId="4A2D7FF2">
      <w:pPr>
        <w:pStyle w:val="972"/>
        <w:pBdr/>
        <w:spacing w:after="0" w:afterAutospacing="0" w:line="240" w:lineRule="auto"/>
        <w:ind w:firstLine="0"/>
        <w:jc w:val="both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u w:val="none"/>
        </w:rPr>
        <w:t xml:space="preserve">Інформує:</w:t>
      </w:r>
      <w:r>
        <w:rPr>
          <w:b w:val="0"/>
          <w:bCs w:val="0"/>
          <w:color w:val="auto"/>
          <w:sz w:val="28"/>
          <w:szCs w:val="28"/>
          <w:highlight w:val="none"/>
        </w:rPr>
        <w:t xml:space="preserve"> </w:t>
      </w:r>
      <w:r>
        <w:rPr>
          <w:b w:val="0"/>
          <w:bCs w:val="0"/>
          <w:color w:val="auto"/>
          <w:sz w:val="28"/>
          <w:szCs w:val="28"/>
        </w:rPr>
        <w:t xml:space="preserve">Оле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ксандра ТИКВА</w:t>
      </w:r>
      <w:r>
        <w:rPr>
          <w:b w:val="0"/>
          <w:bCs w:val="0"/>
          <w:color w:val="auto"/>
          <w:sz w:val="28"/>
          <w:szCs w:val="28"/>
        </w:rPr>
        <w:t xml:space="preserve"> – 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b w:val="0"/>
          <w:bCs w:val="0"/>
          <w:color w:val="auto"/>
          <w:sz w:val="28"/>
          <w:szCs w:val="28"/>
        </w:rPr>
        <w:t xml:space="preserve">відділу соціального захист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у</w:t>
      </w:r>
      <w:r>
        <w:rPr>
          <w:b w:val="0"/>
          <w:bCs w:val="0"/>
          <w:color w:val="auto"/>
          <w:sz w:val="28"/>
          <w:szCs w:val="28"/>
        </w:rPr>
        <w:t xml:space="preserve"> населення міської ради</w:t>
      </w:r>
      <w:r>
        <w:rPr>
          <w:b w:val="0"/>
          <w:bCs w:val="0"/>
          <w:color w:val="auto"/>
          <w:sz w:val="28"/>
          <w:szCs w:val="28"/>
          <w:highlight w:val="none"/>
        </w:rPr>
        <w:t xml:space="preserve">.</w:t>
      </w:r>
      <w:r>
        <w:rPr>
          <w:b w:val="0"/>
          <w:bCs w:val="0"/>
          <w:color w:val="auto"/>
          <w:sz w:val="28"/>
          <w:szCs w:val="28"/>
        </w:rPr>
      </w:r>
      <w:r>
        <w:rPr>
          <w:b w:val="0"/>
          <w:bCs w:val="0"/>
          <w:color w:val="auto"/>
          <w:sz w:val="28"/>
          <w:szCs w:val="28"/>
        </w:rPr>
      </w:r>
    </w:p>
    <w:p w14:paraId="6886AE52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en-US"/>
        </w:rPr>
        <w:t xml:space="preserve">7</w:t>
      </w:r>
      <w:r>
        <w:rPr>
          <w:sz w:val="28"/>
          <w:szCs w:val="28"/>
          <w:lang w:val="uk-UA"/>
        </w:rPr>
        <w:t xml:space="preserve">. Про розгляд звернення </w:t>
      </w:r>
      <w:r>
        <w:rPr>
          <w:sz w:val="28"/>
          <w:szCs w:val="28"/>
          <w:lang w:val="uk-UA"/>
        </w:rPr>
        <w:t xml:space="preserve">комунального </w:t>
      </w:r>
      <w:r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 </w:t>
      </w:r>
      <w:r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 xml:space="preserve">встановлення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відкоригованих тарифів на послуги </w:t>
      </w:r>
      <w:r>
        <w:rPr>
          <w:sz w:val="28"/>
          <w:szCs w:val="28"/>
          <w:lang w:val="uk-UA"/>
        </w:rPr>
        <w:t xml:space="preserve">з централізованого водопостачання та </w:t>
      </w:r>
      <w:r>
        <w:rPr>
          <w:sz w:val="28"/>
          <w:szCs w:val="28"/>
          <w:lang w:val="uk-UA"/>
        </w:rPr>
        <w:t xml:space="preserve">централізованого водовідведення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E6F1BB9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highlight w:val="none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highlight w:val="none"/>
          <w:lang w:val="uk-UA"/>
        </w:rPr>
        <w:t xml:space="preserve"> Микола ДУБИНА – директор </w:t>
      </w:r>
      <w:r>
        <w:rPr>
          <w:sz w:val="28"/>
          <w:szCs w:val="28"/>
          <w:lang w:val="uk-UA"/>
        </w:rPr>
        <w:t xml:space="preserve">комунального </w:t>
      </w:r>
      <w:r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4B627C4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en-US"/>
        </w:rPr>
        <w:t xml:space="preserve">8</w:t>
      </w:r>
      <w:r>
        <w:rPr>
          <w:sz w:val="28"/>
          <w:szCs w:val="28"/>
          <w:lang w:val="uk-UA"/>
        </w:rPr>
        <w:t xml:space="preserve">. Про встановлення тарифів на послуги </w:t>
      </w: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управління побутовими відходами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 надаються</w:t>
      </w:r>
      <w:r>
        <w:rPr>
          <w:sz w:val="28"/>
          <w:szCs w:val="28"/>
          <w:lang w:val="uk-UA"/>
        </w:rPr>
        <w:t xml:space="preserve"> Берестинським </w:t>
      </w:r>
      <w:r>
        <w:rPr>
          <w:sz w:val="28"/>
          <w:szCs w:val="28"/>
          <w:lang w:val="uk-UA"/>
        </w:rPr>
        <w:t xml:space="preserve">комбінат</w:t>
      </w:r>
      <w:r>
        <w:rPr>
          <w:sz w:val="28"/>
          <w:szCs w:val="28"/>
          <w:lang w:val="uk-UA"/>
        </w:rPr>
        <w:t xml:space="preserve">ом</w:t>
      </w:r>
      <w:r>
        <w:rPr>
          <w:sz w:val="28"/>
          <w:szCs w:val="28"/>
          <w:lang w:val="uk-UA"/>
        </w:rPr>
        <w:t xml:space="preserve"> комунальних підприємств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D5E34EF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en-US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auto"/>
          <w:sz w:val="28"/>
          <w:szCs w:val="28"/>
          <w:u w:val="none"/>
        </w:rPr>
        <w:t xml:space="preserve">Інформує:</w:t>
      </w:r>
      <w:r>
        <w:rPr>
          <w:color w:val="auto"/>
          <w:sz w:val="28"/>
          <w:szCs w:val="28"/>
          <w:highlight w:val="none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Сергій ТКАЧЕНКО – директор Берестинського комбінату комунальних підприємств. </w:t>
      </w:r>
      <w:r>
        <w:rPr>
          <w:color w:val="000000" w:themeColor="text1"/>
          <w:sz w:val="28"/>
          <w:szCs w:val="28"/>
          <w:highlight w:val="none"/>
          <w:lang w:val="en-US"/>
        </w:rPr>
      </w:r>
      <w:r>
        <w:rPr>
          <w:color w:val="000000" w:themeColor="text1"/>
          <w:sz w:val="28"/>
          <w:szCs w:val="28"/>
          <w:highlight w:val="none"/>
          <w:lang w:val="en-US"/>
        </w:rPr>
      </w:r>
    </w:p>
    <w:p w14:paraId="07AAF231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69527DC1">
      <w:pPr>
        <w:pBdr/>
        <w:spacing w:line="240" w:lineRule="auto"/>
        <w:ind/>
        <w:jc w:val="both"/>
        <w:rPr>
          <w:rFonts w:eastAsia="Calibri"/>
          <w:color w:val="auto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auto"/>
          <w:sz w:val="28"/>
          <w:szCs w:val="28"/>
          <w:lang w:val="en-US"/>
        </w:rPr>
        <w:t xml:space="preserve">9</w:t>
      </w:r>
      <w:r>
        <w:rPr>
          <w:color w:val="auto"/>
          <w:sz w:val="28"/>
          <w:szCs w:val="28"/>
          <w:lang w:val="uk-UA"/>
        </w:rPr>
        <w:t xml:space="preserve">. </w:t>
      </w:r>
      <w:r>
        <w:rPr>
          <w:rFonts w:eastAsia="Calibri"/>
          <w:color w:val="auto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rFonts w:eastAsia="Calibri"/>
          <w:color w:val="auto"/>
          <w:sz w:val="28"/>
          <w:szCs w:val="28"/>
        </w:rPr>
      </w:r>
      <w:r>
        <w:rPr>
          <w:rFonts w:eastAsia="Calibri"/>
          <w:color w:val="auto"/>
          <w:sz w:val="28"/>
          <w:szCs w:val="28"/>
        </w:rPr>
      </w:r>
    </w:p>
    <w:p w14:paraId="71EFEFCB">
      <w:pPr>
        <w:pStyle w:val="928"/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  <w:lang w:val="uk-UA" w:bidi="uk-UA"/>
        </w:rPr>
      </w:r>
      <w:r>
        <w:rPr>
          <w:color w:val="auto"/>
          <w:sz w:val="28"/>
          <w:szCs w:val="28"/>
          <w:lang w:val="uk-UA"/>
        </w:rPr>
        <w:t xml:space="preserve">Інформує</w:t>
      </w:r>
      <w:r>
        <w:rPr>
          <w:color w:val="auto"/>
          <w:sz w:val="28"/>
          <w:szCs w:val="28"/>
          <w:lang w:val="uk-UA"/>
        </w:rPr>
        <w:t xml:space="preserve">: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Катерина ТКАЧЕНКО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</w:t>
      </w:r>
      <w:r>
        <w:rPr>
          <w:color w:val="auto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rFonts w:eastAsia="Calibri"/>
          <w:color w:val="auto"/>
          <w:szCs w:val="28"/>
          <w:lang w:val="en-US"/>
        </w:rPr>
        <w:t xml:space="preserve">    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2CC2BF68">
      <w:pPr>
        <w:pBdr/>
        <w:spacing w:line="240" w:lineRule="auto"/>
        <w:ind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Cs w:val="28"/>
          <w:lang w:val="en-US"/>
        </w:rPr>
        <w:t xml:space="preserve">    </w:t>
      </w:r>
      <w:r>
        <w:rPr>
          <w:rFonts w:eastAsia="Calibri"/>
          <w:color w:val="auto"/>
          <w:sz w:val="28"/>
          <w:szCs w:val="28"/>
          <w:lang w:val="en-US"/>
        </w:rPr>
        <w:t xml:space="preserve"> </w:t>
      </w:r>
      <w:r>
        <w:rPr>
          <w:rFonts w:eastAsia="Calibri"/>
          <w:color w:val="auto"/>
          <w:sz w:val="28"/>
          <w:szCs w:val="28"/>
          <w:lang w:eastAsia="en-US"/>
        </w:rPr>
        <w:t xml:space="preserve"> </w:t>
      </w:r>
      <w:r>
        <w:rPr>
          <w:rFonts w:eastAsia="Calibri"/>
          <w:color w:val="auto"/>
          <w:sz w:val="28"/>
          <w:szCs w:val="28"/>
          <w:lang w:val="uk-UA"/>
        </w:rPr>
        <w:t xml:space="preserve">1</w:t>
      </w:r>
      <w:r>
        <w:rPr>
          <w:rFonts w:eastAsia="Calibri"/>
          <w:color w:val="auto"/>
          <w:sz w:val="28"/>
          <w:szCs w:val="28"/>
          <w:lang w:val="en-US"/>
        </w:rPr>
        <w:t xml:space="preserve">0</w:t>
      </w:r>
      <w:r>
        <w:rPr>
          <w:rFonts w:eastAsia="Calibri"/>
          <w:color w:val="auto"/>
          <w:sz w:val="28"/>
          <w:szCs w:val="28"/>
          <w:lang w:eastAsia="en-US"/>
        </w:rPr>
        <w:t xml:space="preserve">. </w:t>
      </w:r>
      <w:r>
        <w:rPr>
          <w:rFonts w:eastAsia="Calibri"/>
          <w:color w:val="auto"/>
          <w:sz w:val="28"/>
          <w:szCs w:val="28"/>
          <w:lang w:eastAsia="en-US"/>
        </w:rPr>
        <w:t xml:space="preserve">Про затве</w:t>
      </w:r>
      <w:r>
        <w:rPr>
          <w:rFonts w:eastAsia="Calibri"/>
          <w:color w:val="auto"/>
          <w:sz w:val="28"/>
          <w:szCs w:val="28"/>
          <w:lang w:eastAsia="en-US"/>
        </w:rPr>
        <w:t xml:space="preserve">рдж</w:t>
      </w:r>
      <w:r>
        <w:rPr>
          <w:rFonts w:eastAsia="Calibri"/>
          <w:color w:val="auto"/>
          <w:sz w:val="28"/>
          <w:szCs w:val="28"/>
          <w:lang w:eastAsia="en-US"/>
        </w:rPr>
        <w:t xml:space="preserve">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rFonts w:eastAsia="Calibri"/>
          <w:color w:val="auto"/>
          <w:sz w:val="28"/>
          <w:szCs w:val="28"/>
        </w:rPr>
      </w:r>
      <w:r>
        <w:rPr>
          <w:rFonts w:eastAsia="Calibri"/>
          <w:color w:val="auto"/>
          <w:sz w:val="28"/>
          <w:szCs w:val="28"/>
        </w:rPr>
      </w:r>
    </w:p>
    <w:p w14:paraId="1EB62387">
      <w:pPr>
        <w:pBdr/>
        <w:spacing/>
        <w:ind w:right="0" w:firstLine="0" w:left="0"/>
        <w:jc w:val="both"/>
        <w:rPr>
          <w:rFonts w:eastAsia="Calibri"/>
          <w:color w:val="ff0000"/>
          <w:sz w:val="28"/>
          <w:szCs w:val="28"/>
          <w:highlight w:val="none"/>
          <w:lang w:eastAsia="en-US"/>
        </w:rPr>
      </w:pPr>
      <w:r>
        <w:rPr>
          <w:color w:val="ff0000"/>
          <w:sz w:val="28"/>
          <w:szCs w:val="28"/>
          <w:highlight w:val="none"/>
          <w:lang w:val="uk-UA" w:bidi="uk-UA"/>
        </w:rPr>
      </w:r>
      <w:r>
        <w:rPr>
          <w:color w:val="auto"/>
          <w:sz w:val="28"/>
          <w:szCs w:val="28"/>
          <w:lang w:val="uk-UA"/>
        </w:rPr>
        <w:t xml:space="preserve">Інформує</w:t>
      </w:r>
      <w:r>
        <w:rPr>
          <w:color w:val="auto"/>
          <w:sz w:val="28"/>
          <w:szCs w:val="28"/>
          <w:lang w:val="uk-UA"/>
        </w:rPr>
        <w:t xml:space="preserve">: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Катерина ТКАЧЕНКО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</w:t>
      </w:r>
      <w:r>
        <w:rPr>
          <w:color w:val="auto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rFonts w:eastAsia="Calibri"/>
          <w:color w:val="ff0000"/>
          <w:sz w:val="28"/>
          <w:szCs w:val="28"/>
          <w:highlight w:val="none"/>
          <w:lang w:eastAsia="en-US"/>
        </w:rPr>
      </w:r>
      <w:r>
        <w:rPr>
          <w:rFonts w:eastAsia="Calibri"/>
          <w:color w:val="ff0000"/>
          <w:sz w:val="28"/>
          <w:szCs w:val="28"/>
          <w:highlight w:val="none"/>
          <w:lang w:eastAsia="en-US"/>
        </w:rPr>
      </w:r>
    </w:p>
    <w:p w14:paraId="7B598192">
      <w:pPr>
        <w:pBdr/>
        <w:spacing w:line="240" w:lineRule="auto"/>
        <w:ind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  <w:lang w:val="uk-UA"/>
        </w:rPr>
        <w:t xml:space="preserve">     1</w:t>
      </w:r>
      <w:r>
        <w:rPr>
          <w:rFonts w:eastAsia="Calibri"/>
          <w:color w:val="auto"/>
          <w:sz w:val="28"/>
          <w:szCs w:val="28"/>
          <w:lang w:val="en-US"/>
        </w:rPr>
        <w:t xml:space="preserve">1</w:t>
      </w:r>
      <w:r>
        <w:rPr>
          <w:rFonts w:eastAsia="Calibri"/>
          <w:color w:val="auto"/>
          <w:sz w:val="28"/>
          <w:szCs w:val="28"/>
          <w:lang w:val="uk-UA"/>
        </w:rPr>
        <w:t xml:space="preserve">. </w:t>
      </w:r>
      <w:r>
        <w:rPr>
          <w:rFonts w:eastAsia="Calibri"/>
          <w:color w:val="auto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rFonts w:eastAsia="Calibri"/>
          <w:color w:val="auto"/>
          <w:sz w:val="28"/>
          <w:szCs w:val="28"/>
        </w:rPr>
      </w:r>
      <w:r>
        <w:rPr>
          <w:rFonts w:eastAsia="Calibri"/>
          <w:color w:val="auto"/>
          <w:sz w:val="28"/>
          <w:szCs w:val="28"/>
        </w:rPr>
      </w:r>
    </w:p>
    <w:p w14:paraId="605A0E0B">
      <w:pPr>
        <w:pBdr/>
        <w:spacing/>
        <w:ind w:right="0" w:firstLine="0" w:left="0"/>
        <w:jc w:val="both"/>
        <w:rPr>
          <w:rFonts w:eastAsia="Calibri"/>
          <w:color w:val="ff0000"/>
          <w:sz w:val="28"/>
          <w:szCs w:val="28"/>
          <w:highlight w:val="none"/>
          <w:lang w:eastAsia="en-US"/>
        </w:rPr>
      </w:pPr>
      <w:r>
        <w:rPr>
          <w:color w:val="ff0000"/>
          <w:sz w:val="28"/>
          <w:szCs w:val="28"/>
          <w:highlight w:val="none"/>
          <w:lang w:val="uk-UA" w:bidi="uk-UA"/>
        </w:rPr>
      </w:r>
      <w:r>
        <w:rPr>
          <w:color w:val="auto"/>
          <w:sz w:val="28"/>
          <w:szCs w:val="28"/>
          <w:lang w:val="uk-UA"/>
        </w:rPr>
        <w:t xml:space="preserve">Інформує</w:t>
      </w:r>
      <w:r>
        <w:rPr>
          <w:color w:val="auto"/>
          <w:sz w:val="28"/>
          <w:szCs w:val="28"/>
          <w:lang w:val="uk-UA"/>
        </w:rPr>
        <w:t xml:space="preserve">: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Катерина ТКАЧЕНКО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</w:t>
      </w:r>
      <w:r>
        <w:rPr>
          <w:color w:val="auto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rFonts w:eastAsia="Calibri"/>
          <w:color w:val="ff0000"/>
          <w:sz w:val="28"/>
          <w:szCs w:val="28"/>
          <w:highlight w:val="none"/>
          <w:lang w:eastAsia="en-US"/>
        </w:rPr>
      </w:r>
      <w:r>
        <w:rPr>
          <w:rFonts w:eastAsia="Calibri"/>
          <w:color w:val="ff0000"/>
          <w:sz w:val="28"/>
          <w:szCs w:val="28"/>
          <w:highlight w:val="none"/>
          <w:lang w:eastAsia="en-US"/>
        </w:rPr>
      </w:r>
    </w:p>
    <w:p w14:paraId="38B2D947">
      <w:pPr>
        <w:pBdr/>
        <w:spacing w:line="240" w:lineRule="auto"/>
        <w:ind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  <w:lang w:val="uk-UA"/>
        </w:rPr>
        <w:t xml:space="preserve">      1</w:t>
      </w:r>
      <w:r>
        <w:rPr>
          <w:rFonts w:eastAsia="Calibri"/>
          <w:color w:val="auto"/>
          <w:sz w:val="28"/>
          <w:szCs w:val="28"/>
          <w:lang w:val="en-US"/>
        </w:rPr>
        <w:t xml:space="preserve">2</w:t>
      </w:r>
      <w:r>
        <w:rPr>
          <w:rFonts w:eastAsia="Calibri"/>
          <w:color w:val="auto"/>
          <w:sz w:val="28"/>
          <w:szCs w:val="28"/>
          <w:lang w:val="uk-UA"/>
        </w:rPr>
        <w:t xml:space="preserve">. </w:t>
      </w:r>
      <w:r>
        <w:rPr>
          <w:rFonts w:eastAsia="Calibri"/>
          <w:color w:val="auto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</w:t>
      </w:r>
      <w:r>
        <w:rPr>
          <w:rFonts w:eastAsia="Calibri"/>
          <w:color w:val="auto"/>
          <w:sz w:val="28"/>
          <w:szCs w:val="28"/>
          <w:lang w:eastAsia="en-US"/>
        </w:rPr>
        <w:t xml:space="preserve">терористичних актів, диверсій, спричинених збройною агресією Російської Федерації проти України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rFonts w:eastAsia="Calibri"/>
          <w:color w:val="auto"/>
          <w:sz w:val="28"/>
          <w:szCs w:val="28"/>
        </w:rPr>
      </w:r>
      <w:r>
        <w:rPr>
          <w:rFonts w:eastAsia="Calibri"/>
          <w:color w:val="auto"/>
          <w:sz w:val="28"/>
          <w:szCs w:val="28"/>
        </w:rPr>
      </w:r>
    </w:p>
    <w:p w14:paraId="54E8A818">
      <w:pPr>
        <w:pBdr/>
        <w:spacing/>
        <w:ind w:right="0" w:firstLine="0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  <w:lang w:val="uk-UA" w:bidi="uk-UA"/>
        </w:rPr>
      </w:r>
      <w:r>
        <w:rPr>
          <w:color w:val="auto"/>
          <w:sz w:val="28"/>
          <w:szCs w:val="28"/>
          <w:lang w:val="uk-UA"/>
        </w:rPr>
        <w:t xml:space="preserve">Інформує</w:t>
      </w:r>
      <w:r>
        <w:rPr>
          <w:color w:val="auto"/>
          <w:sz w:val="28"/>
          <w:szCs w:val="28"/>
          <w:lang w:val="uk-UA"/>
        </w:rPr>
        <w:t xml:space="preserve">: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Катерина ТКАЧЕНКО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</w:t>
      </w:r>
      <w:r>
        <w:rPr>
          <w:color w:val="auto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05F8C3D3">
      <w:pPr>
        <w:pBdr/>
        <w:spacing/>
        <w:ind/>
        <w:jc w:val="both"/>
        <w:rPr>
          <w:color w:val="auto"/>
          <w:spacing w:val="-7"/>
          <w:sz w:val="28"/>
          <w:szCs w:val="28"/>
        </w:rPr>
      </w:pPr>
      <w:r>
        <w:rPr>
          <w:bCs/>
          <w:color w:val="auto"/>
          <w:sz w:val="28"/>
          <w:szCs w:val="28"/>
        </w:rPr>
      </w:r>
      <w:r>
        <w:rPr>
          <w:bCs/>
          <w:color w:val="auto"/>
          <w:sz w:val="28"/>
          <w:szCs w:val="28"/>
          <w:lang w:val="uk-UA"/>
        </w:rPr>
        <w:t xml:space="preserve">      </w:t>
      </w:r>
      <w:r>
        <w:rPr>
          <w:bCs/>
          <w:color w:val="auto"/>
          <w:sz w:val="28"/>
          <w:szCs w:val="28"/>
          <w:lang w:val="uk-UA"/>
        </w:rPr>
        <w:t xml:space="preserve">1</w:t>
      </w:r>
      <w:r>
        <w:rPr>
          <w:bCs/>
          <w:color w:val="auto"/>
          <w:sz w:val="28"/>
          <w:szCs w:val="28"/>
          <w:lang w:val="en-US"/>
        </w:rPr>
        <w:t xml:space="preserve">3</w:t>
      </w:r>
      <w:r>
        <w:rPr>
          <w:bCs/>
          <w:color w:val="auto"/>
          <w:sz w:val="28"/>
          <w:szCs w:val="28"/>
          <w:lang w:val="uk-UA"/>
        </w:rPr>
        <w:t xml:space="preserve">. </w:t>
      </w:r>
      <w:r>
        <w:rPr>
          <w:color w:val="auto"/>
          <w:spacing w:val="-7"/>
          <w:sz w:val="28"/>
          <w:szCs w:val="28"/>
          <w:lang w:val="uk-UA"/>
        </w:rPr>
        <w:t xml:space="preserve">Про виявлення безхазяйного майна </w:t>
      </w:r>
      <w:r>
        <w:rPr>
          <w:color w:val="auto"/>
          <w:spacing w:val="-7"/>
          <w:sz w:val="28"/>
          <w:szCs w:val="28"/>
          <w:lang w:val="uk-UA"/>
        </w:rPr>
        <w:t xml:space="preserve">та затвердження акту обстеження </w:t>
      </w:r>
      <w:r>
        <w:rPr>
          <w:color w:val="auto"/>
          <w:spacing w:val="-7"/>
          <w:sz w:val="28"/>
          <w:szCs w:val="28"/>
          <w:lang w:val="uk-UA"/>
        </w:rPr>
        <w:t xml:space="preserve">об’єкта</w:t>
      </w:r>
      <w:r>
        <w:rPr>
          <w:color w:val="auto"/>
          <w:spacing w:val="-7"/>
          <w:sz w:val="28"/>
          <w:szCs w:val="28"/>
          <w:lang w:val="uk-UA"/>
        </w:rPr>
        <w:t xml:space="preserve"> нерухомого майн</w:t>
      </w:r>
      <w:r>
        <w:rPr>
          <w:bCs/>
          <w:color w:val="auto"/>
          <w:sz w:val="28"/>
          <w:szCs w:val="28"/>
          <w:lang w:val="uk-UA"/>
        </w:rPr>
        <w:t xml:space="preserve">а</w:t>
      </w:r>
      <w:r>
        <w:rPr>
          <w:bCs/>
          <w:color w:val="auto"/>
          <w:sz w:val="28"/>
          <w:szCs w:val="28"/>
          <w:lang w:val="uk-UA" w:eastAsia="en-US"/>
        </w:rPr>
        <w:t xml:space="preserve">. </w:t>
      </w:r>
      <w:r>
        <w:rPr>
          <w:color w:val="auto"/>
          <w:spacing w:val="-7"/>
          <w:sz w:val="28"/>
          <w:szCs w:val="28"/>
        </w:rPr>
      </w:r>
      <w:r>
        <w:rPr>
          <w:color w:val="auto"/>
          <w:spacing w:val="-7"/>
          <w:sz w:val="28"/>
          <w:szCs w:val="28"/>
        </w:rPr>
      </w:r>
    </w:p>
    <w:p w14:paraId="574FD40C">
      <w:pPr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  <w:t xml:space="preserve">Інформує: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Юлія ГЛАДКОВА – начальник відділу управління об’єктами комунальної власності 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bCs/>
          <w:color w:val="auto"/>
          <w:sz w:val="28"/>
          <w:szCs w:val="28"/>
          <w:lang w:val="uk-UA" w:eastAsia="en-US"/>
        </w:rPr>
        <w:t xml:space="preserve">   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113B7B87">
      <w:pPr>
        <w:pStyle w:val="928"/>
        <w:pBdr/>
        <w:spacing/>
        <w:ind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  <w:lang w:val="uk-UA" w:eastAsia="en-US"/>
        </w:rPr>
        <w:t xml:space="preserve">      </w:t>
      </w:r>
      <w:r>
        <w:rPr>
          <w:bCs/>
          <w:color w:val="auto"/>
          <w:sz w:val="28"/>
          <w:szCs w:val="28"/>
          <w:lang w:val="uk-UA" w:eastAsia="en-US"/>
        </w:rPr>
        <w:t xml:space="preserve">1</w:t>
      </w:r>
      <w:r>
        <w:rPr>
          <w:bCs/>
          <w:color w:val="auto"/>
          <w:sz w:val="28"/>
          <w:szCs w:val="28"/>
          <w:lang w:val="en-US"/>
        </w:rPr>
        <w:t xml:space="preserve">4</w:t>
      </w:r>
      <w:r>
        <w:rPr>
          <w:bCs/>
          <w:color w:val="auto"/>
          <w:sz w:val="28"/>
          <w:szCs w:val="28"/>
          <w:lang w:val="uk-UA" w:eastAsia="en-US"/>
        </w:rPr>
        <w:t xml:space="preserve">. </w:t>
      </w:r>
      <w:r>
        <w:rPr>
          <w:color w:val="auto"/>
          <w:spacing w:val="-9"/>
          <w:sz w:val="28"/>
          <w:szCs w:val="28"/>
          <w:lang w:val="uk-UA"/>
        </w:rPr>
        <w:t xml:space="preserve">Про затвердження часу роботи </w:t>
      </w:r>
      <w:r>
        <w:rPr>
          <w:color w:val="auto"/>
          <w:sz w:val="28"/>
          <w:szCs w:val="28"/>
          <w:lang w:val="uk-UA"/>
        </w:rPr>
        <w:t xml:space="preserve">вуличного </w:t>
      </w:r>
      <w:r>
        <w:rPr>
          <w:color w:val="auto"/>
          <w:sz w:val="28"/>
          <w:szCs w:val="28"/>
          <w:lang w:val="uk-UA"/>
        </w:rPr>
        <w:t xml:space="preserve">освітлення в населених пунктах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2D3154D6">
      <w:pPr>
        <w:pStyle w:val="928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Берестинської міської </w:t>
      </w:r>
      <w:r>
        <w:rPr>
          <w:color w:val="auto"/>
          <w:sz w:val="28"/>
          <w:szCs w:val="28"/>
          <w:lang w:val="uk-UA"/>
        </w:rPr>
        <w:t xml:space="preserve">територіальної громади.</w:t>
      </w:r>
      <w:r>
        <w:rPr>
          <w:bCs/>
          <w:color w:val="auto"/>
          <w:sz w:val="28"/>
          <w:szCs w:val="28"/>
          <w:lang w:val="uk-UA" w:eastAsia="en-US"/>
        </w:rPr>
        <w:t xml:space="preserve"> 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18AC5149">
      <w:pPr>
        <w:pStyle w:val="938"/>
        <w:pBdr/>
        <w:spacing/>
        <w:ind/>
        <w:jc w:val="both"/>
        <w:rPr>
          <w:color w:val="auto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  <w:lang w:val="uk-UA" w:eastAsia="en-US"/>
        </w:rPr>
        <w:t xml:space="preserve"> 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4C1678F3">
      <w:pPr>
        <w:pStyle w:val="928"/>
        <w:pBdr/>
        <w:spacing/>
        <w:ind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lang w:val="uk-UA"/>
        </w:rPr>
        <w:t xml:space="preserve">   </w:t>
      </w:r>
      <w:r>
        <w:rPr>
          <w:color w:val="auto"/>
          <w:sz w:val="28"/>
          <w:szCs w:val="28"/>
          <w:lang w:val="uk-UA"/>
        </w:rPr>
        <w:t xml:space="preserve">   1</w:t>
      </w:r>
      <w:r>
        <w:rPr>
          <w:color w:val="auto"/>
          <w:sz w:val="28"/>
          <w:szCs w:val="28"/>
          <w:lang w:val="en-US"/>
        </w:rPr>
        <w:t xml:space="preserve">5</w:t>
      </w:r>
      <w:r>
        <w:rPr>
          <w:color w:val="auto"/>
          <w:sz w:val="28"/>
          <w:szCs w:val="28"/>
          <w:lang w:val="uk-UA"/>
        </w:rPr>
        <w:t xml:space="preserve">. Про внесення змін до рішення </w:t>
      </w:r>
      <w:r>
        <w:rPr>
          <w:color w:val="auto"/>
          <w:sz w:val="28"/>
          <w:szCs w:val="28"/>
          <w:lang w:val="uk-UA"/>
        </w:rPr>
        <w:t xml:space="preserve">виконавчого </w:t>
      </w:r>
      <w:r>
        <w:rPr>
          <w:color w:val="auto"/>
          <w:sz w:val="28"/>
          <w:szCs w:val="28"/>
          <w:lang w:val="uk-UA"/>
        </w:rPr>
        <w:t xml:space="preserve">комітету міської ради від </w:t>
      </w:r>
      <w:r>
        <w:rPr>
          <w:color w:val="auto"/>
          <w:spacing w:val="-7"/>
          <w:sz w:val="28"/>
          <w:szCs w:val="28"/>
          <w:lang w:val="uk-UA"/>
        </w:rPr>
        <w:t xml:space="preserve">08 травня</w:t>
      </w:r>
      <w:r>
        <w:rPr>
          <w:color w:val="auto"/>
          <w:spacing w:val="-7"/>
          <w:sz w:val="28"/>
          <w:szCs w:val="28"/>
          <w:lang w:val="uk-UA"/>
        </w:rPr>
        <w:t xml:space="preserve"> </w:t>
      </w:r>
      <w:r>
        <w:rPr>
          <w:color w:val="auto"/>
          <w:spacing w:val="-7"/>
          <w:sz w:val="28"/>
          <w:szCs w:val="28"/>
        </w:rPr>
        <w:t xml:space="preserve">202</w:t>
      </w:r>
      <w:r>
        <w:rPr>
          <w:color w:val="auto"/>
          <w:spacing w:val="-7"/>
          <w:sz w:val="28"/>
          <w:szCs w:val="28"/>
          <w:lang w:val="uk-UA"/>
        </w:rPr>
        <w:t xml:space="preserve">5</w:t>
      </w:r>
      <w:r>
        <w:rPr>
          <w:color w:val="auto"/>
          <w:spacing w:val="-9"/>
          <w:sz w:val="28"/>
          <w:szCs w:val="28"/>
        </w:rPr>
        <w:t xml:space="preserve"> року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№253 </w:t>
      </w:r>
      <w:r>
        <w:rPr>
          <w:bCs/>
          <w:color w:val="auto"/>
          <w:sz w:val="28"/>
          <w:lang w:val="uk-UA"/>
        </w:rPr>
        <w:t xml:space="preserve">«</w:t>
      </w:r>
      <w:r>
        <w:rPr>
          <w:color w:val="auto"/>
          <w:sz w:val="28"/>
          <w:szCs w:val="28"/>
          <w:lang w:val="uk-UA"/>
        </w:rPr>
        <w:t xml:space="preserve">Про </w:t>
      </w:r>
      <w:r>
        <w:rPr>
          <w:color w:val="auto"/>
          <w:sz w:val="28"/>
          <w:szCs w:val="28"/>
          <w:lang w:val="uk-UA"/>
        </w:rPr>
        <w:t xml:space="preserve">створення комісії </w:t>
      </w:r>
      <w:r>
        <w:rPr>
          <w:bCs/>
          <w:color w:val="auto"/>
          <w:sz w:val="28"/>
        </w:rPr>
        <w:t xml:space="preserve">по координації </w:t>
      </w:r>
      <w:r>
        <w:rPr>
          <w:bCs/>
          <w:color w:val="auto"/>
          <w:sz w:val="28"/>
        </w:rPr>
        <w:t xml:space="preserve">д</w:t>
      </w:r>
      <w:r>
        <w:rPr>
          <w:bCs/>
          <w:color w:val="auto"/>
          <w:sz w:val="28"/>
        </w:rPr>
        <w:t xml:space="preserve">орожнього</w:t>
      </w:r>
      <w:r>
        <w:rPr>
          <w:bCs/>
          <w:color w:val="auto"/>
          <w:sz w:val="28"/>
          <w:lang w:val="uk-UA"/>
        </w:rPr>
        <w:t xml:space="preserve"> </w:t>
      </w:r>
      <w:r>
        <w:rPr>
          <w:bCs/>
          <w:color w:val="auto"/>
          <w:sz w:val="28"/>
        </w:rPr>
        <w:t xml:space="preserve">руху на території </w:t>
      </w:r>
      <w:r>
        <w:rPr>
          <w:bCs/>
          <w:color w:val="auto"/>
          <w:sz w:val="28"/>
          <w:lang w:val="uk-UA"/>
        </w:rPr>
        <w:t xml:space="preserve">Берестинської </w:t>
      </w:r>
      <w:r>
        <w:rPr>
          <w:bCs/>
          <w:color w:val="auto"/>
          <w:sz w:val="28"/>
        </w:rPr>
        <w:t xml:space="preserve">м</w:t>
      </w:r>
      <w:r>
        <w:rPr>
          <w:bCs/>
          <w:color w:val="auto"/>
          <w:sz w:val="28"/>
        </w:rPr>
        <w:t xml:space="preserve">іської</w:t>
      </w:r>
      <w:r>
        <w:rPr>
          <w:bCs/>
          <w:color w:val="auto"/>
          <w:sz w:val="28"/>
          <w:lang w:val="uk-UA"/>
        </w:rPr>
        <w:t xml:space="preserve"> </w:t>
      </w:r>
      <w:r>
        <w:rPr>
          <w:bCs/>
          <w:color w:val="auto"/>
          <w:sz w:val="28"/>
        </w:rPr>
        <w:t xml:space="preserve">територіальної громади</w:t>
      </w:r>
      <w:r>
        <w:rPr>
          <w:bCs/>
          <w:color w:val="auto"/>
          <w:sz w:val="28"/>
          <w:lang w:val="uk-UA"/>
        </w:rPr>
        <w:t xml:space="preserve">».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7316764F">
      <w:pPr>
        <w:pStyle w:val="938"/>
        <w:pBdr/>
        <w:spacing/>
        <w:ind/>
        <w:jc w:val="both"/>
        <w:rPr>
          <w:color w:val="auto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  <w:lang w:val="uk-UA" w:eastAsia="en-US"/>
        </w:rPr>
        <w:t xml:space="preserve"> 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5468C5D6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  <w:lang w:val="uk-UA" w:eastAsia="uk-UA"/>
        </w:rPr>
        <w:t xml:space="preserve">      1</w:t>
      </w:r>
      <w:r>
        <w:rPr>
          <w:color w:val="auto"/>
          <w:sz w:val="28"/>
          <w:szCs w:val="28"/>
          <w:highlight w:val="none"/>
          <w:lang w:val="en-US"/>
        </w:rPr>
        <w:t xml:space="preserve">6</w:t>
      </w:r>
      <w:r>
        <w:rPr>
          <w:color w:val="auto"/>
          <w:sz w:val="28"/>
          <w:szCs w:val="28"/>
          <w:highlight w:val="none"/>
          <w:lang w:val="uk-UA" w:eastAsia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взяття </w:t>
      </w:r>
      <w:r>
        <w:rPr>
          <w:sz w:val="28"/>
          <w:szCs w:val="28"/>
          <w:lang w:val="uk-UA"/>
        </w:rPr>
        <w:t xml:space="preserve">особу 5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на облік</w:t>
      </w:r>
      <w:r>
        <w:rPr>
          <w:color w:val="auto"/>
          <w:sz w:val="28"/>
          <w:szCs w:val="28"/>
          <w:lang w:val="uk-UA"/>
        </w:rPr>
        <w:t xml:space="preserve"> осіб, 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29275D1C">
      <w:pPr>
        <w:pStyle w:val="93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18EF7DCB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highlight w:val="none"/>
          <w:shd w:val="clear" w:color="auto" w:fill="ffffff"/>
          <w:lang w:val="uk-UA"/>
        </w:rPr>
        <w:t xml:space="preserve">       </w:t>
      </w:r>
      <w:r>
        <w:rPr>
          <w:rFonts w:ascii="Times New Roman" w:hAnsi="Times New Roman" w:cs="Times New Roman"/>
          <w:bCs/>
          <w:color w:val="auto"/>
          <w:sz w:val="28"/>
          <w:szCs w:val="28"/>
          <w:highlight w:val="none"/>
          <w:shd w:val="clear" w:color="auto" w:fill="ffffff"/>
          <w:lang w:val="uk-UA"/>
        </w:rPr>
        <w:t xml:space="preserve">1</w:t>
      </w:r>
      <w:r>
        <w:rPr>
          <w:rFonts w:ascii="Times New Roman" w:hAnsi="Times New Roman" w:cs="Times New Roman"/>
          <w:bCs/>
          <w:color w:val="auto"/>
          <w:sz w:val="28"/>
          <w:szCs w:val="28"/>
          <w:highlight w:val="none"/>
          <w:shd w:val="clear" w:color="auto" w:fill="ffffff"/>
          <w:lang w:val="en-US"/>
        </w:rPr>
        <w:t xml:space="preserve">7</w:t>
      </w:r>
      <w:r>
        <w:rPr>
          <w:rFonts w:ascii="Times New Roman" w:hAnsi="Times New Roman" w:cs="Times New Roman"/>
          <w:bCs/>
          <w:color w:val="auto"/>
          <w:sz w:val="28"/>
          <w:szCs w:val="28"/>
          <w:highlight w:val="none"/>
          <w:shd w:val="clear" w:color="auto" w:fill="ffffff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взяття </w:t>
      </w:r>
      <w:r>
        <w:rPr>
          <w:sz w:val="28"/>
          <w:szCs w:val="28"/>
          <w:lang w:val="uk-UA"/>
        </w:rPr>
        <w:t xml:space="preserve">особу 6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на облік</w:t>
      </w:r>
      <w:r>
        <w:rPr>
          <w:color w:val="auto"/>
          <w:sz w:val="28"/>
          <w:szCs w:val="28"/>
          <w:lang w:val="uk-UA"/>
        </w:rPr>
        <w:t xml:space="preserve"> осіб, </w:t>
      </w:r>
      <w:r>
        <w:rPr>
          <w:color w:val="auto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1CC37C5A">
      <w:pPr>
        <w:pStyle w:val="938"/>
        <w:pBdr/>
        <w:spacing/>
        <w:ind/>
        <w:jc w:val="both"/>
        <w:rPr>
          <w:color w:val="auto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6CC713D1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 </w:t>
      </w:r>
      <w:r>
        <w:rPr>
          <w:color w:val="auto"/>
          <w:sz w:val="28"/>
          <w:szCs w:val="28"/>
          <w:lang w:val="uk-UA"/>
        </w:rPr>
        <w:t xml:space="preserve">1</w:t>
      </w:r>
      <w:r>
        <w:rPr>
          <w:color w:val="auto"/>
          <w:sz w:val="28"/>
          <w:szCs w:val="28"/>
          <w:lang w:val="en-US"/>
        </w:rPr>
        <w:t xml:space="preserve">8</w:t>
      </w:r>
      <w:r>
        <w:rPr>
          <w:color w:val="auto"/>
          <w:sz w:val="28"/>
          <w:szCs w:val="28"/>
          <w:lang w:val="uk-UA"/>
        </w:rPr>
        <w:t xml:space="preserve">. Про взяття </w:t>
      </w:r>
      <w:r>
        <w:rPr>
          <w:sz w:val="28"/>
          <w:szCs w:val="28"/>
          <w:lang w:val="uk-UA"/>
        </w:rPr>
        <w:t xml:space="preserve">особу 7 </w:t>
      </w:r>
      <w:r>
        <w:rPr>
          <w:color w:val="auto"/>
          <w:sz w:val="28"/>
          <w:szCs w:val="28"/>
          <w:lang w:val="uk-UA"/>
        </w:rPr>
        <w:t xml:space="preserve">на облік</w:t>
      </w:r>
      <w:r>
        <w:rPr>
          <w:color w:val="auto"/>
          <w:sz w:val="28"/>
          <w:szCs w:val="28"/>
          <w:lang w:val="uk-UA"/>
        </w:rPr>
        <w:t xml:space="preserve"> осіб, </w:t>
      </w:r>
      <w:r>
        <w:rPr>
          <w:color w:val="auto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540B4D48">
      <w:pPr>
        <w:pStyle w:val="938"/>
        <w:pBdr/>
        <w:spacing/>
        <w:ind/>
        <w:jc w:val="both"/>
        <w:rPr>
          <w:color w:val="auto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15E45B5A">
      <w:pPr>
        <w:pStyle w:val="928"/>
        <w:pBdr/>
        <w:spacing/>
        <w:ind/>
        <w:jc w:val="both"/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</w:pPr>
      <w:r>
        <w:rPr>
          <w:color w:val="auto"/>
          <w:szCs w:val="28"/>
          <w:highlight w:val="none"/>
        </w:rPr>
        <w:t xml:space="preserve">    </w:t>
      </w:r>
      <w:r>
        <w:rPr>
          <w:color w:val="auto"/>
          <w:sz w:val="28"/>
          <w:szCs w:val="28"/>
          <w:highlight w:val="none"/>
        </w:rPr>
        <w:t xml:space="preserve">   </w:t>
      </w:r>
      <w:r>
        <w:rPr>
          <w:color w:val="auto"/>
          <w:sz w:val="28"/>
          <w:szCs w:val="28"/>
          <w:highlight w:val="none"/>
          <w:lang w:val="uk-UA"/>
        </w:rPr>
        <w:t xml:space="preserve"> </w:t>
      </w:r>
      <w:r>
        <w:rPr>
          <w:color w:val="auto"/>
          <w:sz w:val="28"/>
          <w:szCs w:val="28"/>
          <w:highlight w:val="none"/>
          <w:lang w:val="en-US"/>
        </w:rPr>
        <w:t xml:space="preserve">19</w:t>
      </w:r>
      <w:r>
        <w:rPr>
          <w:color w:val="auto"/>
          <w:sz w:val="28"/>
          <w:szCs w:val="28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затвердження списку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першочергового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 одержання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ради</w:t>
      </w:r>
      <w:r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.</w:t>
      </w:r>
      <w:r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</w:r>
    </w:p>
    <w:p w14:paraId="34AFC6EA">
      <w:pPr>
        <w:pStyle w:val="93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19235A70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  <w:lang w:val="uk-UA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2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0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Про взяття на соціальний </w:t>
      </w:r>
      <w:r>
        <w:rPr>
          <w:color w:val="auto"/>
          <w:sz w:val="28"/>
          <w:szCs w:val="28"/>
          <w:lang w:val="uk-UA"/>
        </w:rPr>
        <w:t xml:space="preserve">квартирний облік</w:t>
      </w:r>
      <w:r>
        <w:rPr>
          <w:color w:val="auto"/>
          <w:sz w:val="28"/>
          <w:szCs w:val="28"/>
          <w:lang w:val="uk-UA"/>
        </w:rPr>
        <w:t xml:space="preserve"> внутрішньо </w:t>
      </w:r>
      <w:r>
        <w:rPr>
          <w:color w:val="auto"/>
          <w:sz w:val="28"/>
          <w:szCs w:val="28"/>
          <w:lang w:val="uk-UA"/>
        </w:rPr>
        <w:t xml:space="preserve">переміщен</w:t>
      </w:r>
      <w:r>
        <w:rPr>
          <w:color w:val="auto"/>
          <w:sz w:val="28"/>
          <w:szCs w:val="28"/>
          <w:lang w:val="uk-UA"/>
        </w:rPr>
        <w:t xml:space="preserve">у особу </w:t>
      </w:r>
      <w:r>
        <w:rPr>
          <w:color w:val="auto"/>
          <w:sz w:val="28"/>
          <w:szCs w:val="28"/>
          <w:lang w:val="uk-UA"/>
        </w:rPr>
        <w:t xml:space="preserve">особу 10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5D79D0E1">
      <w:pPr>
        <w:pStyle w:val="928"/>
        <w:pBdr/>
        <w:spacing/>
        <w:ind w:right="-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1056B5A8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2</w:t>
      </w:r>
      <w:r>
        <w:rPr>
          <w:color w:val="auto"/>
          <w:sz w:val="28"/>
          <w:szCs w:val="28"/>
          <w:lang w:val="en-US"/>
        </w:rPr>
        <w:t xml:space="preserve">1</w:t>
      </w:r>
      <w:r>
        <w:rPr>
          <w:color w:val="auto"/>
          <w:sz w:val="28"/>
          <w:szCs w:val="28"/>
          <w:lang w:val="uk-UA"/>
        </w:rPr>
        <w:t xml:space="preserve">. Про взяття на соціальний </w:t>
      </w:r>
      <w:r>
        <w:rPr>
          <w:color w:val="auto"/>
          <w:sz w:val="28"/>
          <w:szCs w:val="28"/>
          <w:lang w:val="uk-UA"/>
        </w:rPr>
        <w:t xml:space="preserve">квартирний облік</w:t>
      </w:r>
      <w:r>
        <w:rPr>
          <w:color w:val="auto"/>
          <w:sz w:val="28"/>
          <w:szCs w:val="28"/>
          <w:lang w:val="uk-UA"/>
        </w:rPr>
        <w:t xml:space="preserve"> внутрішньо </w:t>
      </w:r>
      <w:r>
        <w:rPr>
          <w:color w:val="auto"/>
          <w:sz w:val="28"/>
          <w:szCs w:val="28"/>
          <w:lang w:val="uk-UA"/>
        </w:rPr>
        <w:t xml:space="preserve">переміщен</w:t>
      </w:r>
      <w:r>
        <w:rPr>
          <w:color w:val="auto"/>
          <w:sz w:val="28"/>
          <w:szCs w:val="28"/>
          <w:lang w:val="uk-UA"/>
        </w:rPr>
        <w:t xml:space="preserve">у особу </w:t>
      </w:r>
      <w:r>
        <w:rPr>
          <w:color w:val="auto"/>
          <w:sz w:val="28"/>
          <w:szCs w:val="28"/>
          <w:lang w:val="uk-UA"/>
        </w:rPr>
        <w:t xml:space="preserve">особу </w:t>
      </w:r>
      <w:r>
        <w:rPr>
          <w:color w:val="auto"/>
          <w:sz w:val="28"/>
          <w:szCs w:val="28"/>
          <w:lang w:val="uk-UA"/>
        </w:rPr>
        <w:t xml:space="preserve">12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7A092C6E">
      <w:pPr>
        <w:pStyle w:val="928"/>
        <w:pBdr/>
        <w:spacing/>
        <w:ind w:right="-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6CB20E0D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2</w:t>
      </w:r>
      <w:r>
        <w:rPr>
          <w:color w:val="auto"/>
          <w:sz w:val="28"/>
          <w:szCs w:val="28"/>
          <w:lang w:val="en-US"/>
        </w:rPr>
        <w:t xml:space="preserve">2</w:t>
      </w:r>
      <w:r>
        <w:rPr>
          <w:color w:val="auto"/>
          <w:sz w:val="28"/>
          <w:szCs w:val="28"/>
          <w:lang w:val="uk-UA"/>
        </w:rPr>
        <w:t xml:space="preserve">. Про взяття на соціальний </w:t>
      </w:r>
      <w:r>
        <w:rPr>
          <w:color w:val="auto"/>
          <w:sz w:val="28"/>
          <w:szCs w:val="28"/>
          <w:lang w:val="uk-UA"/>
        </w:rPr>
        <w:t xml:space="preserve">квартирний облік</w:t>
      </w:r>
      <w:r>
        <w:rPr>
          <w:color w:val="auto"/>
          <w:sz w:val="28"/>
          <w:szCs w:val="28"/>
          <w:lang w:val="uk-UA"/>
        </w:rPr>
        <w:t xml:space="preserve"> внутрішньо </w:t>
      </w:r>
      <w:r>
        <w:rPr>
          <w:color w:val="auto"/>
          <w:sz w:val="28"/>
          <w:szCs w:val="28"/>
          <w:lang w:val="uk-UA"/>
        </w:rPr>
        <w:t xml:space="preserve">переміщен</w:t>
      </w:r>
      <w:r>
        <w:rPr>
          <w:color w:val="auto"/>
          <w:sz w:val="28"/>
          <w:szCs w:val="28"/>
          <w:lang w:val="uk-UA"/>
        </w:rPr>
        <w:t xml:space="preserve">у особу </w:t>
      </w:r>
      <w:r>
        <w:rPr>
          <w:color w:val="auto"/>
          <w:sz w:val="28"/>
          <w:szCs w:val="28"/>
          <w:lang w:val="uk-UA"/>
        </w:rPr>
        <w:t xml:space="preserve">особу </w:t>
      </w:r>
      <w:r>
        <w:rPr>
          <w:color w:val="auto"/>
          <w:sz w:val="28"/>
          <w:szCs w:val="28"/>
          <w:lang w:val="uk-UA"/>
        </w:rPr>
        <w:t xml:space="preserve">15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6278ECE9">
      <w:pPr>
        <w:pStyle w:val="928"/>
        <w:pBdr/>
        <w:spacing/>
        <w:ind w:right="-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</w:t>
      </w:r>
      <w:r>
        <w:rPr>
          <w:color w:val="auto"/>
          <w:sz w:val="28"/>
          <w:szCs w:val="28"/>
        </w:rPr>
        <w:t xml:space="preserve">омітету.</w:t>
      </w:r>
      <w:r>
        <w:rPr>
          <w:bCs/>
          <w:color w:val="auto"/>
          <w:sz w:val="28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25A63156">
      <w:pPr>
        <w:pStyle w:val="928"/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  <w:lang w:val="uk-UA"/>
        </w:rPr>
        <w:t xml:space="preserve">      2</w:t>
      </w:r>
      <w:r>
        <w:rPr>
          <w:color w:val="auto"/>
          <w:sz w:val="28"/>
          <w:szCs w:val="28"/>
          <w:highlight w:val="none"/>
          <w:lang w:val="en-US"/>
        </w:rPr>
        <w:t xml:space="preserve">3</w:t>
      </w:r>
      <w:r>
        <w:rPr>
          <w:color w:val="auto"/>
          <w:sz w:val="28"/>
          <w:szCs w:val="28"/>
          <w:highlight w:val="none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</w:t>
      </w:r>
      <w:r>
        <w:rPr>
          <w:color w:val="auto"/>
          <w:sz w:val="28"/>
          <w:szCs w:val="28"/>
          <w:lang w:val="uk-UA"/>
        </w:rPr>
        <w:t xml:space="preserve">затвердження </w:t>
      </w:r>
      <w:r>
        <w:rPr>
          <w:color w:val="auto"/>
          <w:sz w:val="28"/>
          <w:szCs w:val="28"/>
          <w:lang w:val="uk-UA"/>
        </w:rPr>
        <w:t xml:space="preserve">Списків громадян, </w:t>
      </w:r>
      <w:r>
        <w:rPr>
          <w:color w:val="auto"/>
          <w:sz w:val="28"/>
          <w:szCs w:val="28"/>
          <w:lang w:val="uk-UA"/>
        </w:rPr>
        <w:t xml:space="preserve">що користуються правом на отримання </w:t>
      </w:r>
      <w:r>
        <w:rPr>
          <w:color w:val="auto"/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color w:val="auto"/>
          <w:sz w:val="28"/>
          <w:szCs w:val="28"/>
          <w:lang w:val="uk-UA"/>
        </w:rPr>
        <w:t xml:space="preserve">Берестинської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42F7FF0A">
      <w:pPr>
        <w:pStyle w:val="928"/>
        <w:pBdr/>
        <w:spacing/>
        <w:ind w:right="-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22BDAE8B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  <w:lang w:val="uk-UA"/>
        </w:rPr>
        <w:t xml:space="preserve">      2</w:t>
      </w:r>
      <w:r>
        <w:rPr>
          <w:color w:val="auto"/>
          <w:sz w:val="28"/>
          <w:szCs w:val="28"/>
          <w:highlight w:val="none"/>
          <w:lang w:val="en-US"/>
        </w:rPr>
        <w:t xml:space="preserve">4</w:t>
      </w:r>
      <w:r>
        <w:rPr>
          <w:color w:val="auto"/>
          <w:sz w:val="28"/>
          <w:szCs w:val="28"/>
          <w:highlight w:val="none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</w:t>
      </w:r>
      <w:r>
        <w:rPr>
          <w:color w:val="auto"/>
          <w:sz w:val="28"/>
          <w:szCs w:val="28"/>
          <w:lang w:val="uk-UA"/>
        </w:rPr>
        <w:t xml:space="preserve">дострокове припинення договору </w:t>
      </w:r>
      <w:r>
        <w:rPr>
          <w:color w:val="auto"/>
          <w:sz w:val="28"/>
          <w:szCs w:val="28"/>
          <w:lang w:val="uk-UA"/>
        </w:rPr>
        <w:t xml:space="preserve">найму </w:t>
      </w:r>
      <w:r>
        <w:rPr>
          <w:bCs/>
          <w:color w:val="auto"/>
          <w:sz w:val="28"/>
          <w:szCs w:val="28"/>
        </w:rPr>
        <w:t xml:space="preserve">житлового приміщення з фонду житла для тимчасового проживання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внутрішньо переміщених осіб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від </w:t>
      </w:r>
      <w:r>
        <w:rPr>
          <w:bCs/>
          <w:color w:val="auto"/>
          <w:sz w:val="28"/>
          <w:szCs w:val="28"/>
          <w:lang w:val="uk-UA"/>
        </w:rPr>
        <w:t xml:space="preserve">09 жовтня</w:t>
      </w:r>
      <w:r>
        <w:rPr>
          <w:bCs/>
          <w:color w:val="auto"/>
          <w:sz w:val="28"/>
          <w:szCs w:val="28"/>
          <w:lang w:val="uk-UA"/>
        </w:rPr>
        <w:t xml:space="preserve"> 2025</w:t>
      </w:r>
      <w:r>
        <w:rPr>
          <w:bCs/>
          <w:color w:val="auto"/>
          <w:sz w:val="28"/>
          <w:szCs w:val="28"/>
          <w:lang w:val="uk-UA"/>
        </w:rPr>
        <w:t xml:space="preserve"> року</w:t>
      </w:r>
      <w:r>
        <w:rPr>
          <w:color w:val="auto"/>
          <w:sz w:val="28"/>
          <w:szCs w:val="28"/>
          <w:highlight w:val="none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425B2D44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339BAAA6">
      <w:pPr>
        <w:pStyle w:val="928"/>
        <w:pBdr/>
        <w:spacing/>
        <w:ind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 2</w:t>
      </w:r>
      <w:r>
        <w:rPr>
          <w:color w:val="auto"/>
          <w:sz w:val="28"/>
          <w:szCs w:val="28"/>
          <w:lang w:val="en-US"/>
        </w:rPr>
        <w:t xml:space="preserve">5</w:t>
      </w:r>
      <w:r>
        <w:rPr>
          <w:color w:val="auto"/>
          <w:sz w:val="28"/>
          <w:szCs w:val="28"/>
          <w:lang w:val="uk-UA"/>
        </w:rPr>
        <w:t xml:space="preserve">. Про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надання </w:t>
      </w:r>
      <w:r>
        <w:rPr>
          <w:bCs/>
          <w:color w:val="auto"/>
          <w:sz w:val="28"/>
          <w:szCs w:val="28"/>
          <w:lang w:val="uk-UA"/>
        </w:rPr>
        <w:t xml:space="preserve">житлов</w:t>
      </w:r>
      <w:r>
        <w:rPr>
          <w:bCs/>
          <w:color w:val="auto"/>
          <w:sz w:val="28"/>
          <w:szCs w:val="28"/>
          <w:lang w:val="uk-UA"/>
        </w:rPr>
        <w:t xml:space="preserve">ого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приміщен</w:t>
      </w:r>
      <w:r>
        <w:rPr>
          <w:bCs/>
          <w:color w:val="auto"/>
          <w:sz w:val="28"/>
          <w:szCs w:val="28"/>
          <w:lang w:val="uk-UA"/>
        </w:rPr>
        <w:t xml:space="preserve">ня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з фонду житла для тимчасового проживання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внутрішньо переміщених осіб.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bCs/>
          <w:color w:val="auto"/>
          <w:sz w:val="28"/>
          <w:szCs w:val="28"/>
        </w:rPr>
      </w:r>
      <w:r>
        <w:rPr>
          <w:bCs/>
          <w:color w:val="auto"/>
          <w:sz w:val="28"/>
          <w:szCs w:val="28"/>
        </w:rPr>
      </w:r>
    </w:p>
    <w:p w14:paraId="61D91420">
      <w:pPr>
        <w:pBdr/>
        <w:spacing/>
        <w:ind w:right="0" w:firstLine="0" w:left="0"/>
        <w:jc w:val="both"/>
        <w:rPr>
          <w:color w:val="auto"/>
          <w:sz w:val="28"/>
          <w:szCs w:val="28"/>
          <w:highlight w:val="none"/>
          <w:shd w:val="clear" w:color="auto" w:fill="ffffff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color w:val="auto"/>
          <w:sz w:val="28"/>
          <w:szCs w:val="28"/>
          <w:highlight w:val="none"/>
          <w:shd w:val="clear" w:color="auto" w:fill="ffffff"/>
        </w:rPr>
      </w:r>
      <w:r>
        <w:rPr>
          <w:color w:val="auto"/>
          <w:sz w:val="28"/>
          <w:szCs w:val="28"/>
          <w:highlight w:val="none"/>
          <w:shd w:val="clear" w:color="auto" w:fill="ffffff"/>
        </w:rPr>
      </w:r>
    </w:p>
    <w:p w14:paraId="277AE8EA">
      <w:pPr>
        <w:pStyle w:val="928"/>
        <w:pBdr/>
        <w:spacing/>
        <w:ind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 2</w:t>
      </w:r>
      <w:r>
        <w:rPr>
          <w:color w:val="auto"/>
          <w:sz w:val="28"/>
          <w:szCs w:val="28"/>
          <w:lang w:val="en-US"/>
        </w:rPr>
        <w:t xml:space="preserve">6</w:t>
      </w:r>
      <w:r>
        <w:rPr>
          <w:color w:val="auto"/>
          <w:sz w:val="28"/>
          <w:szCs w:val="28"/>
          <w:lang w:val="uk-UA"/>
        </w:rPr>
        <w:t xml:space="preserve">. Про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надання </w:t>
      </w:r>
      <w:r>
        <w:rPr>
          <w:bCs/>
          <w:color w:val="auto"/>
          <w:sz w:val="28"/>
          <w:szCs w:val="28"/>
          <w:lang w:val="uk-UA"/>
        </w:rPr>
        <w:t xml:space="preserve">житлов</w:t>
      </w:r>
      <w:r>
        <w:rPr>
          <w:bCs/>
          <w:color w:val="auto"/>
          <w:sz w:val="28"/>
          <w:szCs w:val="28"/>
          <w:lang w:val="uk-UA"/>
        </w:rPr>
        <w:t xml:space="preserve">ого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приміщен</w:t>
      </w:r>
      <w:r>
        <w:rPr>
          <w:bCs/>
          <w:color w:val="auto"/>
          <w:sz w:val="28"/>
          <w:szCs w:val="28"/>
          <w:lang w:val="uk-UA"/>
        </w:rPr>
        <w:t xml:space="preserve">ня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з фонду житла для тимчасового проживання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внутрішньо переміщених осіб.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bCs/>
          <w:color w:val="auto"/>
          <w:sz w:val="28"/>
          <w:szCs w:val="28"/>
        </w:rPr>
      </w:r>
      <w:r>
        <w:rPr>
          <w:bCs/>
          <w:color w:val="auto"/>
          <w:sz w:val="28"/>
          <w:szCs w:val="28"/>
        </w:rPr>
      </w:r>
    </w:p>
    <w:p w14:paraId="769FFA60">
      <w:pPr>
        <w:pBdr/>
        <w:spacing/>
        <w:ind w:right="0" w:firstLine="0"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  <w:shd w:val="clear" w:color="auto" w:fill="ffffff"/>
        </w:rPr>
      </w: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</w:rPr>
        <w:t xml:space="preserve"> 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30F1CEC2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 </w:t>
      </w:r>
      <w:r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2</w:t>
      </w:r>
      <w:r>
        <w:rPr>
          <w:color w:val="auto"/>
          <w:sz w:val="28"/>
          <w:szCs w:val="28"/>
          <w:lang w:val="en-US"/>
        </w:rPr>
        <w:t xml:space="preserve">7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</w:rPr>
        <w:t xml:space="preserve">Про </w:t>
      </w:r>
      <w:r>
        <w:rPr>
          <w:color w:val="auto"/>
          <w:sz w:val="28"/>
          <w:szCs w:val="28"/>
          <w:lang w:val="uk-UA"/>
        </w:rPr>
        <w:t xml:space="preserve">надання дозвол</w:t>
      </w:r>
      <w:r>
        <w:rPr>
          <w:color w:val="000000" w:themeColor="text1"/>
          <w:sz w:val="28"/>
          <w:szCs w:val="28"/>
          <w:lang w:val="uk-UA"/>
        </w:rPr>
        <w:t xml:space="preserve">у </w:t>
      </w:r>
      <w:r>
        <w:rPr>
          <w:color w:val="000000" w:themeColor="text1"/>
          <w:sz w:val="28"/>
          <w:szCs w:val="28"/>
          <w:lang w:val="uk-UA"/>
        </w:rPr>
        <w:t xml:space="preserve">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підключення </w:t>
      </w:r>
      <w:r>
        <w:rPr>
          <w:color w:val="000000" w:themeColor="text1"/>
          <w:sz w:val="28"/>
          <w:szCs w:val="28"/>
          <w:lang w:val="uk-UA"/>
        </w:rPr>
        <w:t xml:space="preserve">до</w:t>
      </w:r>
      <w:r>
        <w:rPr>
          <w:color w:val="000000" w:themeColor="text1"/>
          <w:sz w:val="28"/>
          <w:szCs w:val="28"/>
          <w:lang w:val="uk-UA"/>
        </w:rPr>
        <w:t xml:space="preserve"> центральних мереж</w:t>
      </w:r>
      <w:r>
        <w:rPr>
          <w:color w:val="000000" w:themeColor="text1"/>
          <w:sz w:val="28"/>
          <w:szCs w:val="28"/>
          <w:lang w:val="uk-UA"/>
        </w:rPr>
        <w:t xml:space="preserve"> водо</w:t>
      </w:r>
      <w:r>
        <w:rPr>
          <w:color w:val="000000" w:themeColor="text1"/>
          <w:sz w:val="28"/>
          <w:szCs w:val="28"/>
          <w:lang w:val="uk-UA"/>
        </w:rPr>
        <w:t xml:space="preserve">постачання.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24C1C22">
      <w:pPr>
        <w:pStyle w:val="928"/>
        <w:pBdr/>
        <w:spacing/>
        <w:ind/>
        <w:rPr>
          <w:color w:val="auto"/>
          <w:sz w:val="28"/>
          <w:szCs w:val="28"/>
        </w:rPr>
      </w:pPr>
      <w:r>
        <w:rPr>
          <w:color w:val="ff0000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  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 2</w:t>
      </w:r>
      <w:r>
        <w:rPr>
          <w:color w:val="auto"/>
          <w:sz w:val="28"/>
          <w:szCs w:val="28"/>
          <w:lang w:val="en-US"/>
        </w:rPr>
        <w:t xml:space="preserve">8</w:t>
      </w:r>
      <w:r>
        <w:rPr>
          <w:color w:val="auto"/>
          <w:sz w:val="28"/>
          <w:szCs w:val="28"/>
          <w:lang w:val="uk-UA"/>
        </w:rPr>
        <w:t xml:space="preserve">. </w:t>
      </w:r>
      <w:r>
        <w:rPr>
          <w:color w:val="auto"/>
          <w:sz w:val="28"/>
          <w:szCs w:val="28"/>
        </w:rPr>
        <w:t xml:space="preserve">Про </w:t>
      </w:r>
      <w:r>
        <w:rPr>
          <w:color w:val="auto"/>
          <w:sz w:val="28"/>
          <w:szCs w:val="28"/>
          <w:lang w:val="uk-UA"/>
        </w:rPr>
        <w:t xml:space="preserve">надання дозволу </w:t>
      </w:r>
      <w:r>
        <w:rPr>
          <w:color w:val="auto"/>
          <w:sz w:val="28"/>
          <w:szCs w:val="28"/>
          <w:lang w:val="uk-UA"/>
        </w:rPr>
        <w:t xml:space="preserve">на ремонт </w:t>
      </w:r>
      <w:r>
        <w:rPr>
          <w:color w:val="auto"/>
          <w:sz w:val="28"/>
          <w:szCs w:val="28"/>
          <w:lang w:val="uk-UA"/>
        </w:rPr>
        <w:t xml:space="preserve">водо</w:t>
      </w:r>
      <w:r>
        <w:rPr>
          <w:color w:val="auto"/>
          <w:sz w:val="28"/>
          <w:szCs w:val="28"/>
          <w:lang w:val="uk-UA"/>
        </w:rPr>
        <w:t xml:space="preserve">п</w:t>
      </w:r>
      <w:r>
        <w:rPr>
          <w:color w:val="auto"/>
          <w:sz w:val="28"/>
          <w:szCs w:val="28"/>
          <w:lang w:val="uk-UA"/>
        </w:rPr>
        <w:t xml:space="preserve">роводу.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01D6D8C3">
      <w:pPr>
        <w:pStyle w:val="938"/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  <w:t xml:space="preserve">       </w:t>
      </w:r>
      <w:r>
        <w:rPr>
          <w:color w:val="auto"/>
          <w:sz w:val="28"/>
          <w:szCs w:val="28"/>
          <w:lang w:val="en-US"/>
        </w:rPr>
        <w:t xml:space="preserve">29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Про проведення земляних робіт на об’єктах благоустрою в місті Берестині.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021CC7C3">
      <w:pPr>
        <w:pStyle w:val="928"/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</w:t>
      </w:r>
      <w:r>
        <w:rPr>
          <w:color w:val="auto"/>
          <w:sz w:val="28"/>
          <w:szCs w:val="28"/>
          <w:lang w:val="uk-UA"/>
        </w:rPr>
        <w:t xml:space="preserve">  3</w:t>
      </w:r>
      <w:r>
        <w:rPr>
          <w:color w:val="auto"/>
          <w:sz w:val="28"/>
          <w:szCs w:val="28"/>
          <w:lang w:val="en-US"/>
        </w:rPr>
        <w:t xml:space="preserve">0</w:t>
      </w:r>
      <w:r>
        <w:rPr>
          <w:color w:val="auto"/>
          <w:sz w:val="28"/>
          <w:szCs w:val="28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проведення земляних робіт на об’єктах благоустрою</w:t>
      </w:r>
      <w:r>
        <w:rPr>
          <w:color w:val="auto"/>
          <w:sz w:val="28"/>
          <w:szCs w:val="28"/>
          <w:lang w:val="uk-UA"/>
        </w:rPr>
        <w:t xml:space="preserve"> в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місті Берестині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32E41F43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  <w:lang w:val="uk-UA"/>
        </w:rPr>
        <w:t xml:space="preserve">       3</w:t>
      </w:r>
      <w:r>
        <w:rPr>
          <w:color w:val="auto"/>
          <w:sz w:val="28"/>
          <w:szCs w:val="28"/>
          <w:highlight w:val="none"/>
          <w:lang w:val="en-US"/>
        </w:rPr>
        <w:t xml:space="preserve">1</w:t>
      </w:r>
      <w:r>
        <w:rPr>
          <w:color w:val="auto"/>
          <w:sz w:val="28"/>
          <w:szCs w:val="28"/>
          <w:highlight w:val="none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проведення зе</w:t>
      </w:r>
      <w:r>
        <w:rPr>
          <w:color w:val="000000" w:themeColor="text1"/>
          <w:sz w:val="28"/>
          <w:szCs w:val="28"/>
          <w:lang w:val="uk-UA"/>
        </w:rPr>
        <w:t xml:space="preserve">мляних робіт на об’єктах благоустрою в місті Берестині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3022F21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lang w:val="uk-UA"/>
        </w:rPr>
        <w:t xml:space="preserve">       3</w:t>
      </w:r>
      <w:r>
        <w:rPr>
          <w:color w:val="000000" w:themeColor="text1"/>
          <w:sz w:val="28"/>
          <w:szCs w:val="28"/>
          <w:lang w:val="en-US"/>
        </w:rPr>
        <w:t xml:space="preserve">2</w:t>
      </w:r>
      <w:r>
        <w:rPr>
          <w:color w:val="000000" w:themeColor="text1"/>
          <w:sz w:val="28"/>
          <w:szCs w:val="28"/>
          <w:lang w:val="uk-UA"/>
        </w:rPr>
        <w:t xml:space="preserve">. Про проведення земляних робіт на об’єктах благоустрою в місті Берестині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7FA568B">
      <w:pPr>
        <w:pStyle w:val="928"/>
        <w:pBdr/>
        <w:spacing/>
        <w:ind/>
        <w:rPr>
          <w:color w:val="auto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lang w:val="uk-UA"/>
        </w:rPr>
        <w:t xml:space="preserve">      3</w:t>
      </w:r>
      <w:r>
        <w:rPr>
          <w:color w:val="000000" w:themeColor="text1"/>
          <w:sz w:val="28"/>
          <w:szCs w:val="28"/>
          <w:lang w:val="en-US"/>
        </w:rPr>
        <w:t xml:space="preserve">3</w:t>
      </w:r>
      <w:r>
        <w:rPr>
          <w:color w:val="000000" w:themeColor="text1"/>
          <w:sz w:val="28"/>
          <w:szCs w:val="28"/>
          <w:lang w:val="uk-UA"/>
        </w:rPr>
        <w:t xml:space="preserve">. Про проведення земляних робіт 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в селі </w:t>
      </w:r>
      <w:r>
        <w:rPr>
          <w:color w:val="auto"/>
          <w:sz w:val="28"/>
          <w:szCs w:val="28"/>
          <w:lang w:val="uk-UA"/>
        </w:rPr>
        <w:t xml:space="preserve">Піщанка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7812B6B8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auto"/>
          <w:sz w:val="28"/>
          <w:szCs w:val="28"/>
          <w:lang w:val="uk-UA"/>
        </w:rPr>
        <w:t xml:space="preserve">Берестинського району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928BC41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lang w:val="uk-UA"/>
        </w:rPr>
        <w:t xml:space="preserve">      3</w:t>
      </w:r>
      <w:r>
        <w:rPr>
          <w:color w:val="000000" w:themeColor="text1"/>
          <w:sz w:val="28"/>
          <w:szCs w:val="28"/>
          <w:lang w:val="en-US"/>
        </w:rPr>
        <w:t xml:space="preserve">4</w:t>
      </w:r>
      <w:r>
        <w:rPr>
          <w:color w:val="000000" w:themeColor="text1"/>
          <w:sz w:val="28"/>
          <w:szCs w:val="28"/>
          <w:lang w:val="uk-UA"/>
        </w:rPr>
        <w:t xml:space="preserve">. Про проведення земляних робіт на об’єктах благоустрою в місті Берестині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DA45D1C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lang w:val="uk-UA"/>
        </w:rPr>
        <w:t xml:space="preserve">      3</w:t>
      </w:r>
      <w:r>
        <w:rPr>
          <w:color w:val="000000" w:themeColor="text1"/>
          <w:sz w:val="28"/>
          <w:szCs w:val="28"/>
          <w:lang w:val="en-US"/>
        </w:rPr>
        <w:t xml:space="preserve">5</w:t>
      </w:r>
      <w:r>
        <w:rPr>
          <w:color w:val="000000" w:themeColor="text1"/>
          <w:sz w:val="28"/>
          <w:szCs w:val="28"/>
          <w:lang w:val="uk-UA"/>
        </w:rPr>
        <w:t xml:space="preserve">. Про проведення земляних робіт на об’єктах благоустрою в місті Берестині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14B88AB">
      <w:pPr>
        <w:pStyle w:val="92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ff0000"/>
          <w:sz w:val="28"/>
          <w:szCs w:val="28"/>
          <w:lang w:val="uk-UA"/>
        </w:rPr>
        <w:t xml:space="preserve">      </w:t>
      </w:r>
      <w:r>
        <w:rPr>
          <w:color w:val="auto"/>
          <w:sz w:val="28"/>
          <w:szCs w:val="28"/>
          <w:lang w:val="uk-UA"/>
        </w:rPr>
        <w:t xml:space="preserve">3</w:t>
      </w:r>
      <w:r>
        <w:rPr>
          <w:color w:val="auto"/>
          <w:sz w:val="28"/>
          <w:szCs w:val="28"/>
          <w:lang w:val="en-US"/>
        </w:rPr>
        <w:t xml:space="preserve">6</w:t>
      </w:r>
      <w:r>
        <w:rPr>
          <w:color w:val="auto"/>
          <w:sz w:val="28"/>
          <w:szCs w:val="28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розгляд з</w:t>
      </w:r>
      <w:r>
        <w:rPr>
          <w:color w:val="auto"/>
          <w:sz w:val="28"/>
          <w:szCs w:val="28"/>
          <w:lang w:val="uk-UA"/>
        </w:rPr>
        <w:t xml:space="preserve">вернення </w:t>
      </w:r>
      <w:r>
        <w:rPr>
          <w:color w:val="auto"/>
          <w:sz w:val="28"/>
          <w:szCs w:val="28"/>
          <w:lang w:val="uk-UA"/>
        </w:rPr>
        <w:t xml:space="preserve">Берестинського </w:t>
      </w:r>
      <w:r>
        <w:rPr>
          <w:color w:val="auto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auto"/>
          <w:sz w:val="28"/>
          <w:szCs w:val="28"/>
          <w:lang w:val="uk-UA"/>
        </w:rPr>
        <w:t xml:space="preserve">щодо надання дозволу на </w:t>
      </w:r>
      <w:r>
        <w:rPr>
          <w:color w:val="auto"/>
          <w:sz w:val="28"/>
          <w:szCs w:val="28"/>
          <w:lang w:val="uk-UA"/>
        </w:rPr>
        <w:t xml:space="preserve">видалення </w:t>
      </w:r>
      <w:r>
        <w:rPr>
          <w:color w:val="auto"/>
          <w:sz w:val="28"/>
          <w:szCs w:val="28"/>
          <w:lang w:val="uk-UA"/>
        </w:rPr>
        <w:t xml:space="preserve">зелених насаджень </w:t>
      </w:r>
      <w:r>
        <w:rPr>
          <w:color w:val="auto"/>
          <w:sz w:val="28"/>
          <w:szCs w:val="28"/>
          <w:lang w:val="uk-UA"/>
        </w:rPr>
        <w:t xml:space="preserve">на території </w:t>
      </w:r>
      <w:r>
        <w:rPr>
          <w:color w:val="auto"/>
          <w:sz w:val="28"/>
          <w:szCs w:val="28"/>
          <w:lang w:val="uk-UA"/>
        </w:rPr>
        <w:t xml:space="preserve">населених пунктів </w:t>
      </w:r>
      <w:r>
        <w:rPr>
          <w:color w:val="auto"/>
          <w:sz w:val="28"/>
          <w:szCs w:val="28"/>
          <w:lang w:val="uk-UA"/>
        </w:rPr>
        <w:t xml:space="preserve">Берестинської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3A74D34D">
      <w:pPr>
        <w:pStyle w:val="92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  <w:lang w:val="uk-UA" w:bidi="uk-UA"/>
        </w:rPr>
        <w:t xml:space="preserve">    </w:t>
      </w:r>
      <w:r>
        <w:rPr>
          <w:color w:val="auto"/>
          <w:sz w:val="28"/>
          <w:szCs w:val="28"/>
          <w:lang w:val="uk-UA"/>
        </w:rPr>
        <w:t xml:space="preserve">   3</w:t>
      </w:r>
      <w:r>
        <w:rPr>
          <w:color w:val="auto"/>
          <w:sz w:val="28"/>
          <w:szCs w:val="28"/>
          <w:lang w:val="en-US"/>
        </w:rPr>
        <w:t xml:space="preserve">7</w:t>
      </w:r>
      <w:r>
        <w:rPr>
          <w:color w:val="auto"/>
          <w:sz w:val="28"/>
          <w:szCs w:val="28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розгляд з</w:t>
      </w:r>
      <w:r>
        <w:rPr>
          <w:color w:val="auto"/>
          <w:sz w:val="28"/>
          <w:szCs w:val="28"/>
          <w:lang w:val="uk-UA"/>
        </w:rPr>
        <w:t xml:space="preserve">вернення </w:t>
      </w:r>
      <w:r>
        <w:rPr>
          <w:color w:val="auto"/>
          <w:sz w:val="28"/>
          <w:szCs w:val="28"/>
          <w:lang w:val="uk-UA"/>
        </w:rPr>
        <w:t xml:space="preserve">Берестинського </w:t>
      </w:r>
      <w:r>
        <w:rPr>
          <w:color w:val="auto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auto"/>
          <w:sz w:val="28"/>
          <w:szCs w:val="28"/>
          <w:lang w:val="uk-UA"/>
        </w:rPr>
        <w:t xml:space="preserve">щодо надання дозволу на </w:t>
      </w:r>
      <w:r>
        <w:rPr>
          <w:color w:val="auto"/>
          <w:sz w:val="28"/>
          <w:szCs w:val="28"/>
          <w:lang w:val="uk-UA"/>
        </w:rPr>
        <w:t xml:space="preserve">видалення </w:t>
      </w:r>
      <w:r>
        <w:rPr>
          <w:color w:val="auto"/>
          <w:sz w:val="28"/>
          <w:szCs w:val="28"/>
          <w:lang w:val="uk-UA"/>
        </w:rPr>
        <w:t xml:space="preserve">зелених насаджень </w:t>
      </w:r>
      <w:r>
        <w:rPr>
          <w:color w:val="auto"/>
          <w:sz w:val="28"/>
          <w:szCs w:val="28"/>
          <w:lang w:val="uk-UA"/>
        </w:rPr>
        <w:t xml:space="preserve">на території </w:t>
      </w:r>
      <w:r>
        <w:rPr>
          <w:color w:val="auto"/>
          <w:sz w:val="28"/>
          <w:szCs w:val="28"/>
          <w:lang w:val="uk-UA"/>
        </w:rPr>
        <w:t xml:space="preserve">населених пунктів </w:t>
      </w:r>
      <w:r>
        <w:rPr>
          <w:color w:val="auto"/>
          <w:sz w:val="28"/>
          <w:szCs w:val="28"/>
          <w:lang w:val="uk-UA"/>
        </w:rPr>
        <w:t xml:space="preserve">Берестинської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4DB34AED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  <w:lang w:val="uk-UA" w:bidi="uk-UA"/>
        </w:rPr>
      </w:r>
      <w:r>
        <w:rPr>
          <w:color w:val="auto"/>
          <w:sz w:val="28"/>
          <w:szCs w:val="28"/>
          <w:lang w:val="uk-UA"/>
        </w:rPr>
        <w:t xml:space="preserve">       3</w:t>
      </w:r>
      <w:r>
        <w:rPr>
          <w:color w:val="auto"/>
          <w:sz w:val="28"/>
          <w:szCs w:val="28"/>
          <w:lang w:val="en-US"/>
        </w:rPr>
        <w:t xml:space="preserve">8</w:t>
      </w:r>
      <w:r>
        <w:rPr>
          <w:color w:val="auto"/>
          <w:sz w:val="28"/>
          <w:szCs w:val="28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ff0000"/>
          <w:sz w:val="28"/>
          <w:szCs w:val="28"/>
          <w:highlight w:val="none"/>
          <w:lang w:val="uk-UA" w:bidi="uk-UA"/>
        </w:rPr>
        <w:t xml:space="preserve">    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CC49336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en-US"/>
        </w:rPr>
        <w:t xml:space="preserve">39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ліцею №1 імені Олександра Копиленка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</w:t>
      </w:r>
      <w:r>
        <w:rPr>
          <w:color w:val="000000" w:themeColor="text1"/>
          <w:sz w:val="28"/>
          <w:szCs w:val="28"/>
          <w:lang w:val="uk-UA"/>
        </w:rPr>
        <w:t xml:space="preserve">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C9BF83B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40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uk-UA"/>
        </w:rPr>
        <w:t xml:space="preserve">розгляд заяви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29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uk-UA"/>
        </w:rPr>
        <w:t xml:space="preserve">щодо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uk-UA"/>
        </w:rPr>
        <w:t xml:space="preserve">проведення благоустрою біля будинку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5-А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uk-UA"/>
        </w:rPr>
        <w:t xml:space="preserve">по вулиці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Преображенській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uk-UA"/>
        </w:rPr>
        <w:t xml:space="preserve">в місті Берестині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79323F52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b w:val="0"/>
          <w:color w:val="000000" w:themeColor="text1"/>
          <w:sz w:val="28"/>
          <w:szCs w:val="28"/>
          <w:lang w:val="uk-UA"/>
        </w:rPr>
        <w:t xml:space="preserve">       41. </w:t>
      </w:r>
      <w:r>
        <w:rPr>
          <w:b w:val="0"/>
          <w:color w:val="000000" w:themeColor="text1"/>
          <w:sz w:val="28"/>
          <w:szCs w:val="28"/>
          <w:lang w:val="uk-UA"/>
        </w:rPr>
        <w:t xml:space="preserve">Про затвердження додаткових </w:t>
      </w:r>
      <w:r>
        <w:rPr>
          <w:b w:val="0"/>
          <w:color w:val="000000" w:themeColor="text1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color w:val="000000" w:themeColor="text1"/>
          <w:sz w:val="28"/>
          <w:szCs w:val="28"/>
          <w:lang w:val="uk-UA"/>
        </w:rPr>
        <w:t xml:space="preserve">на приватизацію житла</w:t>
      </w:r>
      <w:r>
        <w:rPr>
          <w:color w:val="000000" w:themeColor="text1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1D1AC7B1">
      <w:pPr>
        <w:pStyle w:val="928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42.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Про розгляд заяви </w:t>
      </w:r>
      <w:r>
        <w:rPr>
          <w:color w:val="000000" w:themeColor="text1"/>
          <w:sz w:val="28"/>
          <w:szCs w:val="28"/>
          <w:lang w:val="uk-UA"/>
        </w:rPr>
        <w:t xml:space="preserve">особи 29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щодо приватизації </w:t>
      </w:r>
      <w:r>
        <w:rPr>
          <w:color w:val="000000" w:themeColor="text1"/>
          <w:sz w:val="28"/>
          <w:szCs w:val="28"/>
          <w:lang w:val="uk-UA"/>
        </w:rPr>
        <w:t xml:space="preserve">квартири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233306C">
      <w:pPr>
        <w:pStyle w:val="938"/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highlight w:val="none"/>
          <w:lang w:val="uk-UA" w:bidi="uk-UA"/>
        </w:rPr>
        <w:t xml:space="preserve">       43.  </w:t>
      </w:r>
      <w:r>
        <w:rPr>
          <w:color w:val="000000" w:themeColor="text1"/>
        </w:rPr>
        <w:t xml:space="preserve">Про розгляд заяви </w:t>
      </w:r>
      <w:r>
        <w:rPr>
          <w:color w:val="000000" w:themeColor="text1"/>
          <w:szCs w:val="28"/>
        </w:rPr>
        <w:t xml:space="preserve">фізичної особи-підприємця </w:t>
      </w:r>
      <w:r>
        <w:rPr>
          <w:color w:val="000000" w:themeColor="text1"/>
          <w:szCs w:val="28"/>
        </w:rPr>
        <w:t xml:space="preserve">Ємця Володимира </w:t>
      </w:r>
      <w:r>
        <w:rPr>
          <w:color w:val="000000" w:themeColor="text1"/>
          <w:szCs w:val="28"/>
        </w:rPr>
        <w:t xml:space="preserve">Миколайовича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щодо </w:t>
      </w:r>
      <w:r>
        <w:rPr>
          <w:color w:val="000000" w:themeColor="text1"/>
        </w:rPr>
        <w:t xml:space="preserve">продовження терміну дії дозволу на </w:t>
      </w:r>
      <w:r>
        <w:rPr>
          <w:color w:val="000000" w:themeColor="text1"/>
        </w:rPr>
        <w:t xml:space="preserve">розміщення зовнішньої реклами в місті </w:t>
      </w:r>
      <w:r>
        <w:rPr>
          <w:color w:val="000000" w:themeColor="text1"/>
        </w:rPr>
        <w:t xml:space="preserve">Берестині</w:t>
      </w:r>
      <w:r>
        <w:rPr>
          <w:color w:val="000000" w:themeColor="text1"/>
          <w:highlight w:val="none"/>
        </w:rPr>
        <w:t xml:space="preserve">.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 w14:paraId="06E37993">
      <w:pPr>
        <w:pStyle w:val="938"/>
        <w:pBdr/>
        <w:spacing/>
        <w:ind/>
        <w:jc w:val="both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  44.  </w:t>
      </w:r>
      <w:r>
        <w:rPr>
          <w:color w:val="000000" w:themeColor="text1"/>
        </w:rPr>
        <w:t xml:space="preserve">Про розгляд заяви </w:t>
      </w:r>
      <w:r>
        <w:rPr>
          <w:color w:val="000000" w:themeColor="text1"/>
          <w:szCs w:val="28"/>
        </w:rPr>
        <w:t xml:space="preserve">фізичної особи-підприємця </w:t>
      </w:r>
      <w:r>
        <w:rPr>
          <w:color w:val="000000" w:themeColor="text1"/>
          <w:szCs w:val="28"/>
        </w:rPr>
        <w:t xml:space="preserve">Ємця Володимира Миколайовича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щодо </w:t>
      </w:r>
      <w:r>
        <w:rPr>
          <w:color w:val="000000" w:themeColor="text1"/>
        </w:rPr>
        <w:t xml:space="preserve">продовження терміну дії дозволу на </w:t>
      </w:r>
      <w:r>
        <w:rPr>
          <w:color w:val="000000" w:themeColor="text1"/>
        </w:rPr>
        <w:t xml:space="preserve">розміщення зовнішньої реклами в місті </w:t>
      </w:r>
      <w:r>
        <w:rPr>
          <w:color w:val="000000" w:themeColor="text1"/>
        </w:rPr>
        <w:t xml:space="preserve">Берестині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000000" w:themeColor="text1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</w:rPr>
      </w:r>
    </w:p>
    <w:p w14:paraId="7E9CF254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  <w:lang w:val="uk-UA" w:bidi="uk-UA"/>
        </w:rPr>
      </w:r>
      <w:r>
        <w:rPr>
          <w:b w:val="0"/>
          <w:color w:val="000000" w:themeColor="text1"/>
          <w:sz w:val="28"/>
          <w:szCs w:val="28"/>
          <w:lang w:val="uk-UA"/>
        </w:rPr>
        <w:t xml:space="preserve">       45. </w:t>
      </w:r>
      <w:r>
        <w:rPr>
          <w:color w:val="000000" w:themeColor="text1"/>
        </w:rPr>
        <w:t xml:space="preserve">Про розгляд заяви </w:t>
      </w:r>
      <w:r>
        <w:rPr>
          <w:color w:val="000000" w:themeColor="text1"/>
          <w:szCs w:val="28"/>
        </w:rPr>
        <w:t xml:space="preserve">фізичної особи-підприємця </w:t>
      </w:r>
      <w:r>
        <w:rPr>
          <w:color w:val="000000" w:themeColor="text1"/>
          <w:szCs w:val="28"/>
        </w:rPr>
        <w:t xml:space="preserve">Ємця Володимира Миколайовича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щодо </w:t>
      </w:r>
      <w:r>
        <w:rPr>
          <w:color w:val="000000" w:themeColor="text1"/>
        </w:rPr>
        <w:t xml:space="preserve">продовження терміну дії дозволу на </w:t>
      </w:r>
      <w:r>
        <w:rPr>
          <w:color w:val="000000" w:themeColor="text1"/>
        </w:rPr>
        <w:t xml:space="preserve">розміщення зовнішньої реклами в місті </w:t>
      </w:r>
      <w:r>
        <w:rPr>
          <w:color w:val="000000" w:themeColor="text1"/>
        </w:rPr>
        <w:t xml:space="preserve">Берестині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4692A07D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highlight w:val="none"/>
          <w:lang w:val="uk-UA" w:bidi="uk-UA"/>
        </w:rPr>
        <w:t xml:space="preserve">       46. </w:t>
      </w:r>
      <w:r>
        <w:rPr>
          <w:color w:val="000000" w:themeColor="text1"/>
        </w:rPr>
        <w:t xml:space="preserve">Про розгляд заяви </w:t>
      </w:r>
      <w:r>
        <w:rPr>
          <w:color w:val="000000" w:themeColor="text1"/>
          <w:szCs w:val="28"/>
        </w:rPr>
        <w:t xml:space="preserve">фізичної особи-підприємця </w:t>
      </w:r>
      <w:r>
        <w:rPr>
          <w:color w:val="000000" w:themeColor="text1"/>
          <w:szCs w:val="28"/>
        </w:rPr>
        <w:t xml:space="preserve">Ємця Володимира </w:t>
      </w:r>
      <w:r>
        <w:rPr>
          <w:color w:val="000000" w:themeColor="text1"/>
          <w:szCs w:val="28"/>
        </w:rPr>
        <w:t xml:space="preserve">Миколайовича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щодо </w:t>
      </w:r>
      <w:r>
        <w:rPr>
          <w:color w:val="000000" w:themeColor="text1"/>
        </w:rPr>
        <w:t xml:space="preserve">продовження терміну дії дозволу на </w:t>
      </w:r>
      <w:r>
        <w:rPr>
          <w:color w:val="000000" w:themeColor="text1"/>
        </w:rPr>
        <w:t xml:space="preserve">розміщення зовнішньої реклами в місті </w:t>
      </w:r>
      <w:r>
        <w:rPr>
          <w:color w:val="000000" w:themeColor="text1"/>
        </w:rPr>
        <w:t xml:space="preserve">Берестині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038D390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</w:rPr>
        <w:t xml:space="preserve">       47. Про розгляд заяви </w:t>
      </w:r>
      <w:r>
        <w:rPr>
          <w:color w:val="000000" w:themeColor="text1"/>
          <w:szCs w:val="28"/>
        </w:rPr>
        <w:t xml:space="preserve">фізичної особи-підприємця </w:t>
      </w:r>
      <w:r>
        <w:rPr>
          <w:color w:val="000000" w:themeColor="text1"/>
          <w:szCs w:val="28"/>
        </w:rPr>
        <w:t xml:space="preserve">Ємця Володимира Миколайовича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щодо </w:t>
      </w:r>
      <w:r>
        <w:rPr>
          <w:color w:val="000000" w:themeColor="text1"/>
        </w:rPr>
        <w:t xml:space="preserve">продовження терміну дії дозволу на </w:t>
      </w:r>
      <w:r>
        <w:rPr>
          <w:color w:val="000000" w:themeColor="text1"/>
        </w:rPr>
        <w:t xml:space="preserve">розміщення зовнішньої реклами в місті </w:t>
      </w:r>
      <w:r>
        <w:rPr>
          <w:color w:val="000000" w:themeColor="text1"/>
        </w:rPr>
        <w:t xml:space="preserve">Берестині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6C7D1E0">
      <w:pPr>
        <w:pStyle w:val="93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</w:rPr>
        <w:t xml:space="preserve">       48.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173EC843">
      <w:pPr>
        <w:pStyle w:val="93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 xml:space="preserve">       49. </w:t>
      </w:r>
      <w:r>
        <w:rPr>
          <w:color w:val="auto"/>
        </w:rPr>
        <w:t xml:space="preserve">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35925EC8">
      <w:pPr>
        <w:pStyle w:val="93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 xml:space="preserve">    </w:t>
      </w:r>
      <w:r>
        <w:rPr>
          <w:color w:val="auto"/>
        </w:rPr>
        <w:t xml:space="preserve">   50.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4BA006D2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 xml:space="preserve">    </w:t>
      </w:r>
      <w:r>
        <w:rPr>
          <w:color w:val="auto"/>
        </w:rPr>
        <w:t xml:space="preserve">   51.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75580516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color w:val="auto"/>
        </w:rPr>
        <w:t xml:space="preserve">       52.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1928964F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color w:val="auto"/>
        </w:rPr>
        <w:t xml:space="preserve">       53.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247CCE90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color w:val="auto"/>
        </w:rPr>
        <w:t xml:space="preserve">       54.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740C6992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color w:val="auto"/>
        </w:rPr>
        <w:t xml:space="preserve">      55.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3B8F87D7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color w:val="auto"/>
        </w:rPr>
        <w:t xml:space="preserve">      56.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21E474DC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  <w:t xml:space="preserve">      57. </w:t>
      </w:r>
      <w:r>
        <w:rPr>
          <w:color w:val="auto"/>
        </w:rPr>
        <w:t xml:space="preserve">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4D4B08AE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  <w:t xml:space="preserve">      58. </w:t>
      </w:r>
      <w:r>
        <w:rPr>
          <w:color w:val="auto"/>
        </w:rPr>
        <w:t xml:space="preserve">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5174257B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  <w:t xml:space="preserve">      59. </w:t>
      </w:r>
      <w:r>
        <w:rPr>
          <w:color w:val="auto"/>
        </w:rPr>
        <w:t xml:space="preserve">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1D6F8902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  <w:t xml:space="preserve">      60. </w:t>
      </w:r>
      <w:r>
        <w:rPr>
          <w:color w:val="auto"/>
        </w:rPr>
        <w:t xml:space="preserve">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4C75E200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color w:val="auto"/>
        </w:rPr>
        <w:t xml:space="preserve">      61.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60F6DA63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  <w:t xml:space="preserve">      62. </w:t>
      </w:r>
      <w:r>
        <w:rPr>
          <w:color w:val="auto"/>
        </w:rPr>
        <w:t xml:space="preserve">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04668A51">
      <w:pPr>
        <w:pStyle w:val="938"/>
        <w:pBdr/>
        <w:spacing/>
        <w:ind/>
        <w:jc w:val="both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  <w:t xml:space="preserve">      63. </w:t>
      </w:r>
      <w:r>
        <w:rPr>
          <w:color w:val="auto"/>
        </w:rPr>
        <w:t xml:space="preserve">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зовнішньої реклами в місті </w:t>
      </w:r>
      <w:r>
        <w:rPr>
          <w:color w:val="auto"/>
        </w:rPr>
        <w:t xml:space="preserve">Берестині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b w:val="0"/>
          <w:bCs w:val="0"/>
          <w:color w:val="auto"/>
          <w:sz w:val="28"/>
          <w:szCs w:val="28"/>
          <w:highlight w:val="none"/>
        </w:rPr>
      </w:r>
    </w:p>
    <w:p w14:paraId="5133506B">
      <w:pPr>
        <w:pStyle w:val="938"/>
        <w:pBdr/>
        <w:spacing/>
        <w:ind/>
        <w:jc w:val="both"/>
        <w:rPr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</w:r>
      <w:r>
        <w:rPr>
          <w:color w:val="auto"/>
        </w:rPr>
        <w:t xml:space="preserve">      64. Про розгляд заяви </w:t>
      </w:r>
      <w:r>
        <w:rPr>
          <w:color w:val="auto"/>
          <w:szCs w:val="28"/>
        </w:rPr>
        <w:t xml:space="preserve">фізичної особи-підприємця </w:t>
      </w:r>
      <w:r>
        <w:rPr>
          <w:color w:val="auto"/>
          <w:szCs w:val="28"/>
        </w:rPr>
        <w:t xml:space="preserve">Ємця Володимира Миколайовича</w:t>
      </w:r>
      <w:r>
        <w:rPr>
          <w:color w:val="auto"/>
        </w:rPr>
        <w:t xml:space="preserve"> </w:t>
      </w:r>
      <w:r>
        <w:rPr>
          <w:color w:val="auto"/>
        </w:rPr>
        <w:t xml:space="preserve">щодо </w:t>
      </w:r>
      <w:r>
        <w:rPr>
          <w:color w:val="auto"/>
        </w:rPr>
        <w:t xml:space="preserve">продовження терміну дії дозволу на </w:t>
      </w:r>
      <w:r>
        <w:rPr>
          <w:color w:val="auto"/>
        </w:rPr>
        <w:t xml:space="preserve">розміщення </w:t>
      </w:r>
      <w:r>
        <w:rPr>
          <w:color w:val="000000" w:themeColor="text1"/>
        </w:rPr>
        <w:t xml:space="preserve">зовнішньої реклами в місті </w:t>
      </w:r>
      <w:r>
        <w:rPr>
          <w:color w:val="000000" w:themeColor="text1"/>
        </w:rPr>
        <w:t xml:space="preserve">Берестині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</w:p>
    <w:p w14:paraId="2B466DFC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01E8394"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9"/>
          <w:sz w:val="28"/>
          <w:szCs w:val="28"/>
          <w:lang w:val="uk-UA"/>
        </w:rPr>
        <w:t xml:space="preserve">    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65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lang w:val="uk-UA"/>
        </w:rPr>
        <w:t xml:space="preserve"> особі 30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7755FF8">
      <w:pPr>
        <w:pBdr/>
        <w:spacing/>
        <w:ind/>
        <w:rPr>
          <w:color w:val="000000" w:themeColor="text1"/>
          <w:spacing w:val="-9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66.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над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31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</w:rPr>
      </w:r>
      <w:r>
        <w:rPr>
          <w:color w:val="000000" w:themeColor="text1"/>
          <w:spacing w:val="-9"/>
          <w:sz w:val="28"/>
          <w:szCs w:val="28"/>
        </w:rPr>
      </w:r>
    </w:p>
    <w:p w14:paraId="4C7F1336">
      <w:pPr>
        <w:pBdr/>
        <w:spacing/>
        <w:ind/>
        <w:rPr>
          <w:color w:val="000000" w:themeColor="text1"/>
          <w:spacing w:val="-9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67.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припинення опіки над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недієздатн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ою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33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</w:rPr>
      </w:r>
      <w:r>
        <w:rPr>
          <w:color w:val="000000" w:themeColor="text1"/>
          <w:spacing w:val="-9"/>
          <w:sz w:val="28"/>
          <w:szCs w:val="28"/>
        </w:rPr>
      </w:r>
    </w:p>
    <w:p w14:paraId="4B4E3DC0">
      <w:pPr>
        <w:pStyle w:val="938"/>
        <w:pBdr/>
        <w:spacing/>
        <w:ind/>
        <w:jc w:val="both"/>
        <w:rPr>
          <w:color w:val="000000" w:themeColor="text1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61C47830"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color w:val="000000" w:themeColor="text1"/>
        </w:rPr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68.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позбавлення батьківських прав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особу 34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по відношенню до неповнолітнього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сина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особи 35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хх травня хххх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року народженн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 w14:paraId="721387C7">
      <w:pPr>
        <w:pStyle w:val="928"/>
        <w:pBdr/>
        <w:tabs>
          <w:tab w:val="left" w:leader="none" w:pos="1260"/>
        </w:tabs>
        <w:spacing/>
        <w:ind/>
        <w:jc w:val="both"/>
        <w:rPr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69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визначення, особу такою, що втратили </w:t>
      </w:r>
      <w:r>
        <w:rPr>
          <w:color w:val="000000" w:themeColor="text1"/>
          <w:sz w:val="28"/>
          <w:szCs w:val="28"/>
          <w:lang w:val="uk-UA"/>
        </w:rPr>
        <w:t xml:space="preserve">право користування </w:t>
      </w:r>
      <w:r>
        <w:rPr>
          <w:color w:val="000000" w:themeColor="text1"/>
          <w:sz w:val="28"/>
          <w:szCs w:val="28"/>
          <w:lang w:val="uk-UA"/>
        </w:rPr>
        <w:t xml:space="preserve">житловим приміщення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м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8DC0400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70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надання дозволу на реєстрацію та </w:t>
      </w:r>
      <w:r>
        <w:rPr>
          <w:color w:val="000000" w:themeColor="text1"/>
          <w:sz w:val="28"/>
          <w:szCs w:val="28"/>
          <w:lang w:val="uk-UA"/>
        </w:rPr>
        <w:t xml:space="preserve">продаж автомобі</w:t>
      </w:r>
      <w:r>
        <w:rPr>
          <w:color w:val="000000" w:themeColor="text1"/>
          <w:sz w:val="28"/>
          <w:szCs w:val="28"/>
          <w:lang w:val="uk-UA"/>
        </w:rPr>
        <w:t xml:space="preserve">л</w:t>
      </w:r>
      <w:r>
        <w:rPr>
          <w:color w:val="000000" w:themeColor="text1"/>
          <w:sz w:val="28"/>
          <w:lang w:val="uk-UA"/>
        </w:rPr>
        <w:t xml:space="preserve">я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252D69FF">
      <w:pPr>
        <w:pStyle w:val="928"/>
        <w:pBdr/>
        <w:shd w:val="clear" w:color="auto" w:fill="ffffff"/>
        <w:spacing/>
        <w:ind/>
        <w:jc w:val="both"/>
        <w:rPr>
          <w:rFonts w:cs="Tahoma"/>
          <w:color w:val="000000" w:themeColor="text1"/>
          <w:sz w:val="28"/>
          <w:szCs w:val="28"/>
          <w:highlight w:val="none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71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надання дозволу на реєстрацію та </w:t>
      </w:r>
      <w:r>
        <w:rPr>
          <w:color w:val="000000" w:themeColor="text1"/>
          <w:sz w:val="28"/>
          <w:szCs w:val="28"/>
          <w:lang w:val="uk-UA"/>
        </w:rPr>
        <w:t xml:space="preserve">продаж автомобі</w:t>
      </w:r>
      <w:r>
        <w:rPr>
          <w:color w:val="000000" w:themeColor="text1"/>
          <w:sz w:val="28"/>
          <w:szCs w:val="28"/>
          <w:lang w:val="uk-UA"/>
        </w:rPr>
        <w:t xml:space="preserve">л</w:t>
      </w:r>
      <w:r>
        <w:rPr>
          <w:bCs/>
          <w:iCs/>
          <w:color w:val="000000" w:themeColor="text1"/>
          <w:sz w:val="28"/>
          <w:lang w:val="uk-UA"/>
        </w:rPr>
        <w:t xml:space="preserve">я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highlight w:val="none"/>
        </w:rPr>
      </w:r>
      <w:r>
        <w:rPr>
          <w:rFonts w:cs="Tahoma"/>
          <w:color w:val="000000" w:themeColor="text1"/>
          <w:sz w:val="28"/>
          <w:szCs w:val="28"/>
          <w:highlight w:val="none"/>
        </w:rPr>
      </w:r>
    </w:p>
    <w:p w14:paraId="6FD7E8C4">
      <w:pPr>
        <w:pStyle w:val="928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      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72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Про надання особі 43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дозволу на нотаріальне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оформлення договору даруванн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65ECA99">
      <w:pPr>
        <w:pStyle w:val="928"/>
        <w:pBdr/>
        <w:shd w:val="clear" w:color="auto" w:fill="ffffff"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73. </w:t>
      </w:r>
      <w:r>
        <w:rPr>
          <w:bCs/>
          <w:color w:val="000000" w:themeColor="text1"/>
          <w:sz w:val="28"/>
          <w:szCs w:val="28"/>
          <w:lang w:val="uk-UA"/>
        </w:rPr>
        <w:t xml:space="preserve">Про надання дозволу на укладання </w:t>
      </w:r>
      <w:r>
        <w:rPr>
          <w:bCs/>
          <w:color w:val="000000" w:themeColor="text1"/>
          <w:sz w:val="28"/>
          <w:szCs w:val="28"/>
          <w:lang w:val="uk-UA"/>
        </w:rPr>
        <w:t xml:space="preserve">договору дарування 3/5 часток кварти </w:t>
      </w:r>
      <w:r>
        <w:rPr>
          <w:bCs/>
          <w:color w:val="000000" w:themeColor="text1"/>
          <w:sz w:val="28"/>
          <w:szCs w:val="28"/>
          <w:lang w:val="uk-UA"/>
        </w:rPr>
        <w:t xml:space="preserve">на ім’я  дитин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C184CCB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     74.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надання особі 51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флікт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ів</w:t>
      </w:r>
      <w:r>
        <w:rPr>
          <w:color w:val="000000" w:themeColor="text1"/>
          <w:sz w:val="28"/>
          <w:szCs w:val="20"/>
          <w:lang w:val="uk-UA"/>
        </w:rPr>
        <w:t xml:space="preserve">.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1F66AF7">
      <w:pPr>
        <w:pBdr/>
        <w:spacing/>
        <w:ind w:right="0" w:firstLine="0" w:left="0"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0"/>
          <w:highlight w:val="none"/>
          <w:lang w:val="uk-UA"/>
        </w:rPr>
        <w:t xml:space="preserve">       75.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надання особі 53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</w:t>
      </w:r>
      <w:r>
        <w:rPr>
          <w:rFonts w:cs="Tahoma"/>
          <w:b w:val="0"/>
          <w:bCs w:val="0"/>
          <w:color w:val="000000" w:themeColor="text1"/>
          <w:sz w:val="28"/>
          <w:szCs w:val="28"/>
          <w:lang w:val="uk-UA"/>
        </w:rPr>
        <w:t xml:space="preserve">ті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3078539B">
      <w:pPr>
        <w:pBdr/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76.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54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34CA18EA">
      <w:pPr>
        <w:pStyle w:val="928"/>
        <w:keepNext w:val="true"/>
        <w:pBdr/>
        <w:spacing w:line="240" w:lineRule="atLeast"/>
        <w:ind w:right="0" w:firstLine="0" w:left="0"/>
        <w:jc w:val="both"/>
        <w:outlineLvl w:val="0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77. </w:t>
      </w:r>
      <w:r>
        <w:rPr>
          <w:color w:val="000000" w:themeColor="text1"/>
          <w:sz w:val="28"/>
          <w:lang w:val="uk-UA"/>
        </w:rPr>
        <w:t xml:space="preserve">Про влаштування </w:t>
      </w:r>
      <w:r>
        <w:rPr>
          <w:color w:val="000000" w:themeColor="text1"/>
          <w:sz w:val="28"/>
          <w:szCs w:val="28"/>
          <w:lang w:val="uk-UA"/>
        </w:rPr>
        <w:t xml:space="preserve">малолітніх дітей  особи 56, </w:t>
      </w:r>
      <w:r>
        <w:rPr>
          <w:color w:val="000000" w:themeColor="text1"/>
          <w:sz w:val="28"/>
          <w:szCs w:val="28"/>
          <w:lang w:val="uk-UA"/>
        </w:rPr>
        <w:t xml:space="preserve">хх березня хххх року народження, особи 57</w:t>
      </w:r>
      <w:r>
        <w:rPr>
          <w:color w:val="000000" w:themeColor="text1"/>
          <w:sz w:val="28"/>
          <w:szCs w:val="28"/>
          <w:lang w:val="uk-UA"/>
        </w:rPr>
        <w:t xml:space="preserve">, хх березня хххх року  народження</w:t>
      </w:r>
      <w:r>
        <w:rPr>
          <w:color w:val="000000" w:themeColor="text1"/>
          <w:sz w:val="28"/>
          <w:lang w:val="uk-UA"/>
        </w:rPr>
        <w:t xml:space="preserve">, в сім’ю </w:t>
      </w:r>
      <w:r>
        <w:rPr>
          <w:color w:val="000000" w:themeColor="text1"/>
          <w:sz w:val="28"/>
          <w:lang w:val="uk-UA"/>
        </w:rPr>
        <w:t xml:space="preserve">патронатного вихователя </w:t>
      </w:r>
      <w:r>
        <w:rPr>
          <w:color w:val="000000" w:themeColor="text1"/>
          <w:sz w:val="28"/>
          <w:szCs w:val="28"/>
          <w:lang w:val="uk-UA" w:eastAsia="en-US"/>
        </w:rPr>
        <w:t xml:space="preserve">особи 58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62C4659">
      <w:pPr>
        <w:pBdr/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78. </w:t>
      </w:r>
      <w:r>
        <w:rPr>
          <w:color w:val="000000" w:themeColor="text1"/>
          <w:sz w:val="28"/>
          <w:szCs w:val="28"/>
        </w:rPr>
        <w:t xml:space="preserve">Про погодження виїзду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дитини за межі Укр</w:t>
      </w:r>
      <w:r>
        <w:rPr>
          <w:color w:val="000000" w:themeColor="text1"/>
          <w:sz w:val="28"/>
          <w:szCs w:val="28"/>
        </w:rPr>
        <w:t xml:space="preserve">аїн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1E59D20C">
      <w:pPr>
        <w:pBdr/>
        <w:spacing/>
        <w:ind w:right="0" w:firstLine="0" w:left="0"/>
        <w:jc w:val="both"/>
        <w:rPr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79. </w:t>
      </w:r>
      <w:r>
        <w:rPr>
          <w:color w:val="000000" w:themeColor="text1"/>
          <w:sz w:val="28"/>
          <w:szCs w:val="28"/>
        </w:rPr>
        <w:t xml:space="preserve">Про погодження виїзду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дитини за межі Укра</w:t>
      </w:r>
      <w:r>
        <w:rPr>
          <w:color w:val="000000" w:themeColor="text1"/>
          <w:sz w:val="28"/>
          <w:szCs w:val="28"/>
        </w:rPr>
        <w:t xml:space="preserve">їн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и</w:t>
      </w:r>
      <w:r>
        <w:rPr>
          <w:color w:val="000000" w:themeColor="text1"/>
          <w:lang w:val="uk-UA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7F7DABAE">
      <w:pPr>
        <w:pBdr/>
        <w:spacing/>
        <w:ind w:right="0" w:firstLine="0" w:left="0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  <w:lang w:val="uk-UA"/>
        </w:rPr>
        <w:t xml:space="preserve">    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    80. </w:t>
      </w:r>
      <w:r>
        <w:rPr>
          <w:color w:val="000000" w:themeColor="text1"/>
          <w:sz w:val="28"/>
          <w:szCs w:val="28"/>
        </w:rPr>
        <w:t xml:space="preserve">Про погодж</w:t>
      </w:r>
      <w:r>
        <w:rPr>
          <w:color w:val="000000" w:themeColor="text1"/>
          <w:sz w:val="28"/>
          <w:szCs w:val="28"/>
        </w:rPr>
        <w:t xml:space="preserve">ення виїзду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дитини за межі Укра</w:t>
      </w:r>
      <w:r>
        <w:rPr>
          <w:color w:val="000000" w:themeColor="text1"/>
          <w:sz w:val="28"/>
          <w:szCs w:val="28"/>
        </w:rPr>
        <w:t xml:space="preserve">їн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и</w:t>
      </w:r>
      <w:r>
        <w:rPr>
          <w:color w:val="000000" w:themeColor="text1"/>
          <w:lang w:val="uk-UA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35EFB58E">
      <w:pPr>
        <w:pBdr/>
        <w:spacing/>
        <w:ind w:right="0" w:firstLine="0" w:left="0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sz w:val="28"/>
          <w:szCs w:val="28"/>
          <w:lang w:val="en-US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 xml:space="preserve"> 81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  <w:t xml:space="preserve">Про погодж</w:t>
      </w:r>
      <w:r>
        <w:rPr>
          <w:color w:val="000000" w:themeColor="text1"/>
          <w:sz w:val="28"/>
          <w:szCs w:val="28"/>
        </w:rPr>
        <w:t xml:space="preserve">ення виїзду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дитини за межі Укра</w:t>
      </w:r>
      <w:r>
        <w:rPr>
          <w:color w:val="000000" w:themeColor="text1"/>
          <w:sz w:val="28"/>
          <w:szCs w:val="28"/>
        </w:rPr>
        <w:t xml:space="preserve">їн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и</w:t>
      </w:r>
      <w:r>
        <w:rPr>
          <w:color w:val="000000" w:themeColor="text1"/>
          <w:lang w:val="uk-UA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52900D67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highlight w:val="none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         82.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-сироти особі 79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хх січня хххх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року народженн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5DE19CE0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нформує: </w:t>
      </w:r>
      <w:r>
        <w:rPr>
          <w:color w:val="000000" w:themeColor="text1"/>
          <w:sz w:val="28"/>
          <w:szCs w:val="28"/>
        </w:rPr>
        <w:t xml:space="preserve">Наталія СІЛІНА – начальник 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0CAA8F07">
      <w:pPr>
        <w:pBdr/>
        <w:shd w:val="clear" w:color="auto" w:fill="ffffff"/>
        <w:spacing/>
        <w:ind/>
        <w:jc w:val="both"/>
        <w:rPr>
          <w:color w:val="000000" w:themeColor="text1"/>
          <w:sz w:val="28"/>
          <w:szCs w:val="28"/>
          <w:u w:val="none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83. Про затвердження Схеми розміщення</w:t>
      </w:r>
      <w:r>
        <w:rPr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color w:val="000000" w:themeColor="text1"/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на територі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ї Берестинської міської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.  </w:t>
      </w:r>
      <w:r>
        <w:rPr>
          <w:color w:val="000000" w:themeColor="text1"/>
          <w:sz w:val="28"/>
          <w:szCs w:val="28"/>
          <w:u w:val="none"/>
        </w:rPr>
      </w:r>
      <w:r>
        <w:rPr>
          <w:color w:val="000000" w:themeColor="text1"/>
          <w:sz w:val="28"/>
          <w:szCs w:val="28"/>
          <w:u w:val="none"/>
        </w:rPr>
      </w:r>
    </w:p>
    <w:p w14:paraId="40A74723">
      <w:pPr>
        <w:pBdr/>
        <w:shd w:val="clear" w:color="auto" w:fill="ffffff"/>
        <w:spacing/>
        <w:ind/>
        <w:jc w:val="both"/>
        <w:rPr>
          <w:sz w:val="28"/>
          <w:szCs w:val="28"/>
          <w:lang w:val="uk-UA" w:eastAsia="uk-UA"/>
        </w:rPr>
      </w:pPr>
      <w:r>
        <w:rPr>
          <w:color w:val="000000" w:themeColor="text1"/>
          <w:sz w:val="28"/>
          <w:szCs w:val="28"/>
          <w:u w:val="none"/>
          <w:lang w:val="uk-UA"/>
        </w:rPr>
      </w:r>
      <w:r>
        <w:rPr>
          <w:bCs/>
          <w:sz w:val="28"/>
          <w:szCs w:val="28"/>
          <w:lang w:val="uk-UA" w:eastAsia="uk-UA"/>
        </w:rPr>
        <w:t xml:space="preserve">        84. Про затвердження Схеми розміщення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на територі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ї Берестинської міської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.     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   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  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    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 w14:paraId="47B02717">
      <w:pPr>
        <w:pStyle w:val="928"/>
        <w:pBdr/>
        <w:tabs>
          <w:tab w:val="left" w:leader="none" w:pos="6720"/>
        </w:tabs>
        <w:spacing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color w:val="auto"/>
          <w:sz w:val="28"/>
          <w:szCs w:val="28"/>
          <w:lang w:val="uk-UA"/>
        </w:rPr>
        <w:t xml:space="preserve">85. </w:t>
      </w:r>
      <w:r>
        <w:rPr>
          <w:bCs/>
          <w:color w:val="auto"/>
          <w:sz w:val="28"/>
          <w:szCs w:val="28"/>
          <w:lang w:val="uk-UA"/>
        </w:rPr>
        <w:t xml:space="preserve">Про </w:t>
      </w:r>
      <w:r>
        <w:rPr>
          <w:bCs/>
          <w:color w:val="auto"/>
          <w:sz w:val="28"/>
          <w:szCs w:val="28"/>
          <w:lang w:val="uk-UA"/>
        </w:rPr>
        <w:t xml:space="preserve">розміщення об’єкту </w:t>
      </w:r>
      <w:r>
        <w:rPr>
          <w:bCs/>
          <w:color w:val="auto"/>
          <w:sz w:val="28"/>
          <w:szCs w:val="28"/>
          <w:lang w:val="uk-UA"/>
        </w:rPr>
        <w:t xml:space="preserve">виїзної </w:t>
      </w:r>
      <w:r>
        <w:rPr>
          <w:bCs/>
          <w:color w:val="auto"/>
          <w:sz w:val="28"/>
          <w:szCs w:val="28"/>
          <w:lang w:val="uk-UA"/>
        </w:rPr>
        <w:t xml:space="preserve">торгівлі </w:t>
      </w:r>
      <w:r>
        <w:rPr>
          <w:bCs/>
          <w:color w:val="auto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auto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auto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 w:cs="Times New Roman CYR"/>
          <w:bCs/>
          <w:color w:val="auto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color w:val="auto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auto"/>
          <w:sz w:val="28"/>
          <w:szCs w:val="28"/>
          <w:lang w:val="uk-UA"/>
        </w:rPr>
        <w:t xml:space="preserve">територіальної громади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  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4D4E7194">
      <w:pPr>
        <w:pStyle w:val="92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bCs/>
          <w:color w:val="auto"/>
          <w:sz w:val="28"/>
          <w:szCs w:val="28"/>
          <w:highlight w:val="none"/>
          <w:lang w:val="uk-UA" w:bidi="uk-UA"/>
        </w:rPr>
        <w:t xml:space="preserve">     </w:t>
      </w:r>
      <w:r>
        <w:rPr>
          <w:bCs/>
          <w:color w:val="auto"/>
          <w:sz w:val="28"/>
          <w:szCs w:val="28"/>
          <w:lang w:val="uk-UA"/>
        </w:rPr>
        <w:t xml:space="preserve">  86. </w:t>
      </w:r>
      <w:r>
        <w:rPr>
          <w:bCs/>
          <w:color w:val="auto"/>
          <w:sz w:val="28"/>
          <w:szCs w:val="28"/>
          <w:lang w:val="uk-UA"/>
        </w:rPr>
        <w:t xml:space="preserve">Про </w:t>
      </w:r>
      <w:r>
        <w:rPr>
          <w:bCs/>
          <w:color w:val="auto"/>
          <w:sz w:val="28"/>
          <w:szCs w:val="28"/>
          <w:lang w:val="uk-UA"/>
        </w:rPr>
        <w:t xml:space="preserve">розміщення об’єкту </w:t>
      </w:r>
      <w:r>
        <w:rPr>
          <w:bCs/>
          <w:color w:val="auto"/>
          <w:sz w:val="28"/>
          <w:szCs w:val="28"/>
          <w:lang w:val="uk-UA"/>
        </w:rPr>
        <w:t xml:space="preserve">виїзної </w:t>
      </w:r>
      <w:r>
        <w:rPr>
          <w:bCs/>
          <w:color w:val="auto"/>
          <w:sz w:val="28"/>
          <w:szCs w:val="28"/>
          <w:lang w:val="uk-UA"/>
        </w:rPr>
        <w:t xml:space="preserve">торгівлі </w:t>
      </w:r>
      <w:r>
        <w:rPr>
          <w:bCs/>
          <w:color w:val="auto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auto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auto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auto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auto"/>
          <w:sz w:val="28"/>
          <w:szCs w:val="28"/>
          <w:lang w:val="uk-UA"/>
        </w:rPr>
        <w:t xml:space="preserve">територіальної громади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bCs/>
          <w:color w:val="auto"/>
          <w:sz w:val="28"/>
          <w:szCs w:val="28"/>
          <w:highlight w:val="none"/>
          <w:lang w:val="uk-UA" w:bidi="uk-UA"/>
        </w:rPr>
        <w:t xml:space="preserve"> </w:t>
      </w:r>
      <w:r>
        <w:rPr>
          <w:bCs/>
          <w:color w:val="auto"/>
          <w:sz w:val="28"/>
          <w:szCs w:val="28"/>
          <w:highlight w:val="none"/>
          <w:lang w:val="uk-UA" w:bidi="uk-UA"/>
        </w:rPr>
        <w:t xml:space="preserve"> </w:t>
      </w:r>
      <w:r>
        <w:rPr>
          <w:bCs/>
          <w:color w:val="auto"/>
          <w:sz w:val="28"/>
          <w:szCs w:val="28"/>
          <w:highlight w:val="none"/>
          <w:lang w:val="uk-UA" w:bidi="uk-UA"/>
        </w:rPr>
        <w:t xml:space="preserve">     </w:t>
      </w:r>
      <w:r>
        <w:rPr>
          <w:color w:val="auto"/>
          <w:sz w:val="28"/>
          <w:szCs w:val="28"/>
          <w:highlight w:val="none"/>
          <w:lang w:val="en-US"/>
        </w:rPr>
        <w:t xml:space="preserve"> 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0DD6B50E">
      <w:pPr>
        <w:pStyle w:val="938"/>
        <w:pBdr/>
        <w:spacing/>
        <w:ind/>
        <w:jc w:val="both"/>
        <w:rPr>
          <w:color w:val="002060"/>
        </w:rPr>
      </w:pPr>
      <w:r>
        <w:rPr>
          <w:color w:val="002060"/>
          <w:szCs w:val="28"/>
        </w:rPr>
      </w:r>
      <w:r>
        <w:rPr>
          <w:color w:val="000000" w:themeColor="text1"/>
          <w:sz w:val="28"/>
          <w:szCs w:val="28"/>
        </w:rPr>
        <w:t xml:space="preserve">Інформує:</w:t>
      </w:r>
      <w:r>
        <w:rPr>
          <w:color w:val="000000" w:themeColor="text1"/>
          <w:szCs w:val="28"/>
        </w:rPr>
        <w:t xml:space="preserve"> Оксана ЯНОВСЬКА – головний спеціаліст сектору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</w:t>
      </w:r>
      <w:r>
        <w:rPr>
          <w:sz w:val="28"/>
          <w:szCs w:val="28"/>
          <w:lang w:val="uk-UA" w:eastAsia="uk-UA"/>
        </w:rPr>
        <w:t xml:space="preserve">діяльності відділу соціально-економічного розвитку та інвестицій  </w:t>
      </w:r>
      <w:r>
        <w:rPr>
          <w:sz w:val="28"/>
          <w:szCs w:val="28"/>
          <w:lang w:val="uk-UA"/>
        </w:rPr>
        <w:t xml:space="preserve">міської ради</w:t>
      </w:r>
      <w:r>
        <w:rPr>
          <w:color w:val="002060"/>
        </w:rPr>
        <w:t xml:space="preserve">.</w:t>
      </w:r>
      <w:r>
        <w:rPr>
          <w:color w:val="002060"/>
        </w:rPr>
      </w:r>
      <w:r>
        <w:rPr>
          <w:color w:val="002060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Керуючий справами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38"/>
        <w:pBdr/>
        <w:spacing/>
        <w:ind/>
        <w:rPr/>
      </w:pPr>
      <w:r>
        <w:rPr>
          <w:color w:val="000000" w:themeColor="text1"/>
        </w:rPr>
        <w:t xml:space="preserve">(секретар) виконавчого комітету                                </w:t>
      </w:r>
      <w:r>
        <w:t xml:space="preserve">          Катерина ХУДЯКОВ</w:t>
      </w:r>
      <w:r>
        <w:t xml:space="preserve">А</w:t>
      </w:r>
      <w:r/>
    </w:p>
    <w:sectPr>
      <w:footnotePr/>
      <w:endnotePr/>
      <w:type w:val="nextPage"/>
      <w:pgSz w:h="16838" w:orient="portrait" w:w="11906"/>
      <w:pgMar w:top="851" w:right="567" w:bottom="709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SimSun">
    <w:panose1 w:val="02010600030101010101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2B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3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4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2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3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5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6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7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19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1"/>
  </w:num>
  <w:num w:numId="8">
    <w:abstractNumId w:val="10"/>
  </w:num>
  <w:num w:numId="9">
    <w:abstractNumId w:val="1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19"/>
  </w:num>
  <w:num w:numId="17">
    <w:abstractNumId w:val="6"/>
  </w:num>
  <w:num w:numId="18">
    <w:abstractNumId w:val="18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28"/>
    <w:next w:val="928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28"/>
    <w:next w:val="928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28"/>
    <w:next w:val="928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28"/>
    <w:next w:val="928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28"/>
    <w:next w:val="928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28"/>
    <w:next w:val="928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28"/>
    <w:next w:val="928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28"/>
    <w:next w:val="928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28"/>
    <w:next w:val="928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28"/>
    <w:next w:val="928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28"/>
    <w:next w:val="928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28"/>
    <w:next w:val="928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4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5">
    <w:name w:val="Intense Quote"/>
    <w:basedOn w:val="928"/>
    <w:next w:val="928"/>
    <w:link w:val="89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6">
    <w:name w:val="Intense Quote Char"/>
    <w:basedOn w:val="877"/>
    <w:link w:val="89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7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8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9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0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3">
    <w:name w:val="Header"/>
    <w:basedOn w:val="928"/>
    <w:link w:val="90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4">
    <w:name w:val="Header Char"/>
    <w:basedOn w:val="877"/>
    <w:link w:val="903"/>
    <w:uiPriority w:val="99"/>
    <w:pPr>
      <w:pBdr/>
      <w:spacing/>
      <w:ind/>
    </w:pPr>
  </w:style>
  <w:style w:type="paragraph" w:styleId="905">
    <w:name w:val="Footer"/>
    <w:basedOn w:val="928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Footer Char"/>
    <w:basedOn w:val="877"/>
    <w:link w:val="905"/>
    <w:uiPriority w:val="99"/>
    <w:pPr>
      <w:pBdr/>
      <w:spacing/>
      <w:ind/>
    </w:pPr>
  </w:style>
  <w:style w:type="paragraph" w:styleId="907">
    <w:name w:val="Caption"/>
    <w:basedOn w:val="928"/>
    <w:next w:val="9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8">
    <w:name w:val="footnote text"/>
    <w:basedOn w:val="928"/>
    <w:link w:val="90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9">
    <w:name w:val="Footnote Text Char"/>
    <w:basedOn w:val="877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910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1">
    <w:name w:val="endnote text"/>
    <w:basedOn w:val="928"/>
    <w:link w:val="91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2">
    <w:name w:val="Endnote Text Char"/>
    <w:basedOn w:val="877"/>
    <w:link w:val="911"/>
    <w:uiPriority w:val="99"/>
    <w:semiHidden/>
    <w:pPr>
      <w:pBdr/>
      <w:spacing/>
      <w:ind/>
    </w:pPr>
    <w:rPr>
      <w:sz w:val="20"/>
      <w:szCs w:val="20"/>
    </w:rPr>
  </w:style>
  <w:style w:type="character" w:styleId="913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4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5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6">
    <w:name w:val="toc 1"/>
    <w:basedOn w:val="928"/>
    <w:next w:val="928"/>
    <w:uiPriority w:val="39"/>
    <w:unhideWhenUsed/>
    <w:pPr>
      <w:pBdr/>
      <w:spacing w:after="100"/>
      <w:ind/>
    </w:pPr>
  </w:style>
  <w:style w:type="paragraph" w:styleId="917">
    <w:name w:val="toc 2"/>
    <w:basedOn w:val="928"/>
    <w:next w:val="928"/>
    <w:uiPriority w:val="39"/>
    <w:unhideWhenUsed/>
    <w:pPr>
      <w:pBdr/>
      <w:spacing w:after="100"/>
      <w:ind w:left="220"/>
    </w:pPr>
  </w:style>
  <w:style w:type="paragraph" w:styleId="918">
    <w:name w:val="toc 3"/>
    <w:basedOn w:val="928"/>
    <w:next w:val="928"/>
    <w:uiPriority w:val="39"/>
    <w:unhideWhenUsed/>
    <w:pPr>
      <w:pBdr/>
      <w:spacing w:after="100"/>
      <w:ind w:left="440"/>
    </w:pPr>
  </w:style>
  <w:style w:type="paragraph" w:styleId="919">
    <w:name w:val="toc 4"/>
    <w:basedOn w:val="928"/>
    <w:next w:val="928"/>
    <w:uiPriority w:val="39"/>
    <w:unhideWhenUsed/>
    <w:pPr>
      <w:pBdr/>
      <w:spacing w:after="100"/>
      <w:ind w:left="660"/>
    </w:pPr>
  </w:style>
  <w:style w:type="paragraph" w:styleId="920">
    <w:name w:val="toc 5"/>
    <w:basedOn w:val="928"/>
    <w:next w:val="928"/>
    <w:uiPriority w:val="39"/>
    <w:unhideWhenUsed/>
    <w:pPr>
      <w:pBdr/>
      <w:spacing w:after="100"/>
      <w:ind w:left="880"/>
    </w:pPr>
  </w:style>
  <w:style w:type="paragraph" w:styleId="921">
    <w:name w:val="toc 6"/>
    <w:basedOn w:val="928"/>
    <w:next w:val="928"/>
    <w:uiPriority w:val="39"/>
    <w:unhideWhenUsed/>
    <w:pPr>
      <w:pBdr/>
      <w:spacing w:after="100"/>
      <w:ind w:left="1100"/>
    </w:pPr>
  </w:style>
  <w:style w:type="paragraph" w:styleId="922">
    <w:name w:val="toc 7"/>
    <w:basedOn w:val="928"/>
    <w:next w:val="928"/>
    <w:uiPriority w:val="39"/>
    <w:unhideWhenUsed/>
    <w:pPr>
      <w:pBdr/>
      <w:spacing w:after="100"/>
      <w:ind w:left="1320"/>
    </w:pPr>
  </w:style>
  <w:style w:type="paragraph" w:styleId="923">
    <w:name w:val="toc 8"/>
    <w:basedOn w:val="928"/>
    <w:next w:val="928"/>
    <w:uiPriority w:val="39"/>
    <w:unhideWhenUsed/>
    <w:pPr>
      <w:pBdr/>
      <w:spacing w:after="100"/>
      <w:ind w:left="1540"/>
    </w:pPr>
  </w:style>
  <w:style w:type="paragraph" w:styleId="924">
    <w:name w:val="toc 9"/>
    <w:basedOn w:val="928"/>
    <w:next w:val="928"/>
    <w:uiPriority w:val="39"/>
    <w:unhideWhenUsed/>
    <w:pPr>
      <w:pBdr/>
      <w:spacing w:after="100"/>
      <w:ind w:left="1760"/>
    </w:pPr>
  </w:style>
  <w:style w:type="character" w:styleId="925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next w:val="928"/>
    <w:link w:val="928"/>
    <w:qFormat/>
    <w:pPr>
      <w:pBdr/>
      <w:spacing/>
      <w:ind/>
    </w:pPr>
    <w:rPr>
      <w:lang w:val="ru-RU" w:eastAsia="ru-RU" w:bidi="ar-SA"/>
    </w:rPr>
  </w:style>
  <w:style w:type="paragraph" w:styleId="929">
    <w:name w:val="Заголовок 1"/>
    <w:basedOn w:val="928"/>
    <w:next w:val="928"/>
    <w:link w:val="928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0">
    <w:name w:val="Заголовок 2"/>
    <w:basedOn w:val="928"/>
    <w:next w:val="928"/>
    <w:link w:val="92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1">
    <w:name w:val="Заголовок 3"/>
    <w:basedOn w:val="928"/>
    <w:next w:val="928"/>
    <w:link w:val="928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2">
    <w:name w:val="Заголовок 4"/>
    <w:basedOn w:val="928"/>
    <w:next w:val="928"/>
    <w:link w:val="928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3">
    <w:name w:val="Основной шрифт абзаца"/>
    <w:next w:val="933"/>
    <w:link w:val="940"/>
    <w:semiHidden/>
    <w:pPr>
      <w:pBdr/>
      <w:spacing/>
      <w:ind/>
    </w:pPr>
  </w:style>
  <w:style w:type="table" w:styleId="934">
    <w:name w:val="Обычная таблица"/>
    <w:next w:val="934"/>
    <w:link w:val="928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>
    <w:name w:val="Нет списка"/>
    <w:next w:val="935"/>
    <w:link w:val="928"/>
    <w:semiHidden/>
    <w:pPr>
      <w:pBdr/>
      <w:spacing/>
      <w:ind/>
    </w:pPr>
  </w:style>
  <w:style w:type="paragraph" w:styleId="936">
    <w:name w:val="Верхний колонтитул"/>
    <w:basedOn w:val="928"/>
    <w:next w:val="936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7">
    <w:name w:val="Нижний колонтитул"/>
    <w:basedOn w:val="928"/>
    <w:next w:val="937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8">
    <w:name w:val="Основной текст"/>
    <w:basedOn w:val="928"/>
    <w:next w:val="938"/>
    <w:link w:val="947"/>
    <w:pPr>
      <w:pBdr/>
      <w:spacing/>
      <w:ind w:right="-2"/>
      <w:jc w:val="both"/>
    </w:pPr>
    <w:rPr>
      <w:sz w:val="28"/>
      <w:lang w:val="uk-UA"/>
    </w:rPr>
  </w:style>
  <w:style w:type="paragraph" w:styleId="939">
    <w:name w:val="Основной текст 2"/>
    <w:basedOn w:val="928"/>
    <w:next w:val="939"/>
    <w:link w:val="928"/>
    <w:pPr>
      <w:pBdr/>
      <w:spacing/>
      <w:ind/>
    </w:pPr>
    <w:rPr>
      <w:sz w:val="28"/>
      <w:lang w:val="uk-UA"/>
    </w:rPr>
  </w:style>
  <w:style w:type="paragraph" w:styleId="940">
    <w:name w:val="Знак"/>
    <w:basedOn w:val="928"/>
    <w:next w:val="940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1">
    <w:name w:val="Текст выноски"/>
    <w:basedOn w:val="928"/>
    <w:next w:val="941"/>
    <w:link w:val="92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2">
    <w:name w:val="Основной текст с отступом"/>
    <w:basedOn w:val="928"/>
    <w:next w:val="942"/>
    <w:link w:val="963"/>
    <w:pPr>
      <w:pBdr/>
      <w:spacing w:after="120"/>
      <w:ind w:left="283"/>
    </w:pPr>
    <w:rPr>
      <w:sz w:val="24"/>
      <w:szCs w:val="24"/>
    </w:rPr>
  </w:style>
  <w:style w:type="character" w:styleId="943">
    <w:name w:val="rvts6"/>
    <w:basedOn w:val="933"/>
    <w:next w:val="943"/>
    <w:link w:val="928"/>
    <w:pPr>
      <w:pBdr/>
      <w:spacing/>
      <w:ind/>
    </w:pPr>
  </w:style>
  <w:style w:type="paragraph" w:styleId="944">
    <w:name w:val="Без интервала"/>
    <w:next w:val="944"/>
    <w:link w:val="928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45">
    <w:name w:val="txt1"/>
    <w:next w:val="945"/>
    <w:link w:val="928"/>
    <w:pPr>
      <w:pBdr/>
      <w:spacing/>
      <w:ind/>
    </w:pPr>
    <w:rPr>
      <w:sz w:val="14"/>
      <w:szCs w:val="14"/>
    </w:rPr>
  </w:style>
  <w:style w:type="character" w:styleId="946">
    <w:name w:val="Строгий"/>
    <w:next w:val="946"/>
    <w:link w:val="928"/>
    <w:qFormat/>
    <w:pPr>
      <w:pBdr/>
      <w:spacing/>
      <w:ind/>
    </w:pPr>
    <w:rPr>
      <w:b/>
      <w:bCs/>
    </w:rPr>
  </w:style>
  <w:style w:type="character" w:styleId="947">
    <w:name w:val="Основной текст Знак"/>
    <w:next w:val="947"/>
    <w:link w:val="938"/>
    <w:pPr>
      <w:pBdr/>
      <w:spacing/>
      <w:ind/>
    </w:pPr>
    <w:rPr>
      <w:sz w:val="28"/>
      <w:lang w:val="uk-UA" w:eastAsia="ru-RU" w:bidi="ar-SA"/>
    </w:rPr>
  </w:style>
  <w:style w:type="paragraph" w:styleId="948">
    <w:name w:val="Стандартный HTML"/>
    <w:basedOn w:val="928"/>
    <w:next w:val="948"/>
    <w:link w:val="928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49">
    <w:name w:val="xfmc1"/>
    <w:basedOn w:val="933"/>
    <w:next w:val="949"/>
    <w:link w:val="928"/>
    <w:pPr>
      <w:pBdr/>
      <w:spacing/>
      <w:ind/>
    </w:pPr>
  </w:style>
  <w:style w:type="character" w:styleId="950">
    <w:name w:val="rvts23"/>
    <w:basedOn w:val="933"/>
    <w:next w:val="950"/>
    <w:link w:val="928"/>
    <w:pPr>
      <w:pBdr/>
      <w:spacing/>
      <w:ind/>
    </w:pPr>
  </w:style>
  <w:style w:type="paragraph" w:styleId="951">
    <w:name w:val="Обычный (веб)"/>
    <w:basedOn w:val="928"/>
    <w:next w:val="951"/>
    <w:link w:val="956"/>
    <w:uiPriority w:val="99"/>
    <w:qFormat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2">
    <w:name w:val="rtecenter"/>
    <w:basedOn w:val="928"/>
    <w:next w:val="952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3">
    <w:name w:val="List Paragraph"/>
    <w:basedOn w:val="928"/>
    <w:next w:val="953"/>
    <w:link w:val="928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4">
    <w:name w:val="Основной текст (2)_"/>
    <w:next w:val="954"/>
    <w:link w:val="955"/>
    <w:pPr>
      <w:pBdr/>
      <w:spacing/>
      <w:ind/>
    </w:pPr>
    <w:rPr>
      <w:lang w:bidi="ar-SA"/>
    </w:rPr>
  </w:style>
  <w:style w:type="paragraph" w:styleId="955">
    <w:name w:val="Основной текст (2)"/>
    <w:basedOn w:val="928"/>
    <w:next w:val="955"/>
    <w:link w:val="954"/>
    <w:pPr>
      <w:widowControl w:val="false"/>
      <w:pBdr/>
      <w:shd w:val="clear" w:color="auto" w:fill="ffffff"/>
      <w:spacing w:after="240" w:before="840" w:line="274" w:lineRule="exact"/>
      <w:ind w:hanging="480"/>
    </w:pPr>
  </w:style>
  <w:style w:type="character" w:styleId="956">
    <w:name w:val="Обычный (веб) Знак"/>
    <w:next w:val="956"/>
    <w:link w:val="951"/>
    <w:uiPriority w:val="99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paragraph" w:styleId="957">
    <w:name w:val="No Spacing"/>
    <w:next w:val="957"/>
    <w:link w:val="958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58">
    <w:name w:val="No Spacing Char1"/>
    <w:next w:val="958"/>
    <w:link w:val="957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59">
    <w:name w:val="docdata"/>
    <w:basedOn w:val="928"/>
    <w:next w:val="959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60">
    <w:name w:val="Без интервала1"/>
    <w:basedOn w:val="928"/>
    <w:next w:val="960"/>
    <w:link w:val="961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/>
      <w:ind/>
    </w:pPr>
    <w:rPr>
      <w:rFonts w:ascii="Calibri" w:hAnsi="Calibri"/>
      <w:color w:val="000000"/>
      <w:sz w:val="22"/>
      <w:lang w:eastAsia="zh-CN"/>
    </w:rPr>
  </w:style>
  <w:style w:type="character" w:styleId="961">
    <w:name w:val="Без интервала Знак"/>
    <w:next w:val="961"/>
    <w:link w:val="960"/>
    <w:pPr>
      <w:pBdr/>
      <w:spacing/>
      <w:ind/>
    </w:pPr>
    <w:rPr>
      <w:rFonts w:ascii="Calibri" w:hAnsi="Calibri"/>
      <w:color w:val="000000"/>
      <w:sz w:val="22"/>
      <w:lang w:val="ru-RU" w:eastAsia="zh-CN" w:bidi="ar-SA"/>
    </w:rPr>
  </w:style>
  <w:style w:type="character" w:styleId="962">
    <w:name w:val="Normal (Web) Char"/>
    <w:next w:val="962"/>
    <w:link w:val="928"/>
    <w:pPr>
      <w:pBdr/>
      <w:spacing/>
      <w:ind/>
    </w:pPr>
    <w:rPr>
      <w:rFonts w:ascii="Calibri" w:hAnsi="Calibri" w:eastAsia="SimSun"/>
      <w:sz w:val="24"/>
      <w:lang w:val="ru-RU" w:eastAsia="ru-RU" w:bidi="ar-SA"/>
    </w:rPr>
  </w:style>
  <w:style w:type="character" w:styleId="963">
    <w:name w:val="Основной текст с отступом Знак"/>
    <w:next w:val="963"/>
    <w:link w:val="942"/>
    <w:pPr>
      <w:pBdr/>
      <w:spacing/>
      <w:ind/>
    </w:pPr>
    <w:rPr>
      <w:sz w:val="24"/>
      <w:szCs w:val="24"/>
      <w:lang w:val="ru-RU" w:eastAsia="ru-RU" w:bidi="ar-SA"/>
    </w:rPr>
  </w:style>
  <w:style w:type="character" w:styleId="964">
    <w:name w:val="1573"/>
    <w:next w:val="964"/>
    <w:link w:val="928"/>
    <w:pPr>
      <w:pBdr/>
      <w:spacing/>
      <w:ind/>
    </w:pPr>
  </w:style>
  <w:style w:type="character" w:styleId="965">
    <w:name w:val="5647"/>
    <w:next w:val="965"/>
    <w:link w:val="928"/>
    <w:pPr>
      <w:pBdr/>
      <w:spacing/>
      <w:ind/>
    </w:pPr>
  </w:style>
  <w:style w:type="character" w:styleId="966">
    <w:name w:val="Гиперссылка"/>
    <w:next w:val="966"/>
    <w:link w:val="928"/>
    <w:uiPriority w:val="99"/>
    <w:unhideWhenUsed/>
    <w:pPr>
      <w:pBdr/>
      <w:spacing/>
      <w:ind/>
    </w:pPr>
    <w:rPr>
      <w:color w:val="0000ff"/>
      <w:u w:val="single"/>
    </w:rPr>
  </w:style>
  <w:style w:type="character" w:styleId="967">
    <w:name w:val="2253"/>
    <w:next w:val="967"/>
    <w:link w:val="928"/>
    <w:pPr>
      <w:pBdr/>
      <w:spacing/>
      <w:ind/>
    </w:pPr>
  </w:style>
  <w:style w:type="character" w:styleId="968">
    <w:name w:val="2159"/>
    <w:next w:val="968"/>
    <w:link w:val="928"/>
    <w:pPr>
      <w:pBdr/>
      <w:spacing/>
      <w:ind/>
    </w:pPr>
  </w:style>
  <w:style w:type="character" w:styleId="969">
    <w:name w:val="2283"/>
    <w:next w:val="969"/>
    <w:link w:val="928"/>
    <w:pPr>
      <w:pBdr/>
      <w:spacing/>
      <w:ind/>
    </w:pPr>
  </w:style>
  <w:style w:type="character" w:styleId="970">
    <w:name w:val="2695"/>
    <w:next w:val="970"/>
    <w:link w:val="928"/>
    <w:pPr>
      <w:pBdr/>
      <w:spacing/>
      <w:ind/>
    </w:pPr>
  </w:style>
  <w:style w:type="character" w:styleId="971">
    <w:name w:val="Основной текст_"/>
    <w:next w:val="971"/>
    <w:link w:val="972"/>
    <w:pPr>
      <w:pBdr/>
      <w:spacing/>
      <w:ind/>
    </w:pPr>
    <w:rPr>
      <w:color w:val="212429"/>
      <w:sz w:val="18"/>
      <w:szCs w:val="18"/>
      <w:shd w:val="clear" w:color="auto" w:fill="ffffff"/>
    </w:rPr>
  </w:style>
  <w:style w:type="paragraph" w:styleId="972">
    <w:name w:val="Основной текст1"/>
    <w:basedOn w:val="928"/>
    <w:next w:val="972"/>
    <w:link w:val="971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40</cp:revision>
  <dcterms:created xsi:type="dcterms:W3CDTF">2025-12-09T13:25:00Z</dcterms:created>
  <dcterms:modified xsi:type="dcterms:W3CDTF">2026-05-20T11:28:39Z</dcterms:modified>
  <cp:version>983040</cp:version>
</cp:coreProperties>
</file>